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D3E1D" w14:textId="002BFE65" w:rsidR="00AF0FFD" w:rsidRPr="00D573A0" w:rsidRDefault="00366F2F" w:rsidP="00AF0FFD">
      <w:pPr>
        <w:widowControl w:val="0"/>
        <w:autoSpaceDE w:val="0"/>
        <w:autoSpaceDN w:val="0"/>
        <w:adjustRightInd w:val="0"/>
        <w:rPr>
          <w:rFonts w:ascii="Times" w:hAnsi="Times" w:cs="Times"/>
          <w:lang w:val="en-US" w:eastAsia="ja-JP"/>
        </w:rPr>
      </w:pPr>
      <w:r>
        <w:rPr>
          <w:rFonts w:ascii="Times" w:hAnsi="Times" w:cs="Times"/>
          <w:sz w:val="36"/>
          <w:szCs w:val="36"/>
          <w:lang w:val="en-US" w:eastAsia="ja-JP"/>
        </w:rPr>
        <w:tab/>
      </w:r>
      <w:r>
        <w:rPr>
          <w:rFonts w:ascii="Times" w:hAnsi="Times" w:cs="Times"/>
          <w:sz w:val="36"/>
          <w:szCs w:val="36"/>
          <w:lang w:val="en-US" w:eastAsia="ja-JP"/>
        </w:rPr>
        <w:tab/>
      </w:r>
      <w:r>
        <w:rPr>
          <w:rFonts w:ascii="Times" w:hAnsi="Times" w:cs="Times"/>
          <w:sz w:val="36"/>
          <w:szCs w:val="36"/>
          <w:lang w:val="en-US" w:eastAsia="ja-JP"/>
        </w:rPr>
        <w:tab/>
      </w:r>
      <w:r>
        <w:rPr>
          <w:rFonts w:ascii="Times" w:hAnsi="Times" w:cs="Times"/>
          <w:sz w:val="36"/>
          <w:szCs w:val="36"/>
          <w:lang w:val="en-US" w:eastAsia="ja-JP"/>
        </w:rPr>
        <w:tab/>
      </w:r>
      <w:r w:rsidRPr="00D573A0">
        <w:rPr>
          <w:rFonts w:ascii="Times" w:hAnsi="Times" w:cs="Times"/>
          <w:lang w:val="en-US" w:eastAsia="ja-JP"/>
        </w:rPr>
        <w:tab/>
      </w:r>
    </w:p>
    <w:p w14:paraId="3A6D9081" w14:textId="77777777" w:rsidR="00F66F61" w:rsidRPr="00E461B7" w:rsidRDefault="00F66F61" w:rsidP="006E454C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color w:val="043264"/>
          <w:spacing w:val="16"/>
          <w:sz w:val="8"/>
          <w:szCs w:val="8"/>
          <w:lang w:val="en-US" w:eastAsia="ja-JP"/>
        </w:rPr>
      </w:pPr>
    </w:p>
    <w:p w14:paraId="32CB16C6" w14:textId="77777777" w:rsidR="003C3582" w:rsidRDefault="003C3582" w:rsidP="006E454C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color w:val="043264"/>
          <w:spacing w:val="16"/>
          <w:sz w:val="36"/>
          <w:szCs w:val="36"/>
          <w:lang w:val="en-US" w:eastAsia="ja-JP"/>
        </w:rPr>
      </w:pPr>
    </w:p>
    <w:p w14:paraId="24D4C111" w14:textId="77777777" w:rsidR="00AF0FFD" w:rsidRPr="00EF589F" w:rsidRDefault="00AF0FFD" w:rsidP="006E454C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color w:val="043264"/>
          <w:spacing w:val="16"/>
          <w:sz w:val="36"/>
          <w:szCs w:val="36"/>
          <w:lang w:val="en-US" w:eastAsia="ja-JP"/>
        </w:rPr>
      </w:pPr>
      <w:r w:rsidRPr="00EF589F">
        <w:rPr>
          <w:rFonts w:ascii="Cambria" w:hAnsi="Cambria" w:cs="Cambria"/>
          <w:b/>
          <w:bCs/>
          <w:color w:val="043264"/>
          <w:spacing w:val="16"/>
          <w:sz w:val="36"/>
          <w:szCs w:val="36"/>
          <w:lang w:val="en-US" w:eastAsia="ja-JP"/>
        </w:rPr>
        <w:t>MICHAEL ENGLAND</w:t>
      </w:r>
    </w:p>
    <w:p w14:paraId="373141CE" w14:textId="77777777" w:rsidR="006E454C" w:rsidRPr="006E454C" w:rsidRDefault="006E454C" w:rsidP="006E454C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pacing w:val="16"/>
          <w:sz w:val="8"/>
          <w:szCs w:val="8"/>
          <w:lang w:val="en-US" w:eastAsia="ja-JP"/>
        </w:rPr>
      </w:pPr>
    </w:p>
    <w:p w14:paraId="496214A2" w14:textId="77777777" w:rsidR="001703AA" w:rsidRPr="009843F7" w:rsidRDefault="001703AA" w:rsidP="001703AA">
      <w:pPr>
        <w:widowControl w:val="0"/>
        <w:autoSpaceDE w:val="0"/>
        <w:autoSpaceDN w:val="0"/>
        <w:adjustRightInd w:val="0"/>
        <w:ind w:left="5760" w:hanging="5760"/>
        <w:rPr>
          <w:rFonts w:ascii="Cambria" w:hAnsi="Cambria" w:cs="Cambria"/>
          <w:color w:val="1A4655"/>
          <w:lang w:val="en-US" w:eastAsia="ja-JP"/>
        </w:rPr>
      </w:pPr>
      <w:r w:rsidRPr="009843F7">
        <w:rPr>
          <w:rFonts w:ascii="Cambria" w:hAnsi="Cambria" w:cs="Cambria"/>
          <w:b/>
          <w:bCs/>
          <w:color w:val="6D6D6D"/>
          <w:lang w:val="en-US" w:eastAsia="ja-JP"/>
        </w:rPr>
        <w:t>CONDUCTOR / MUSICAL SUPERVISOR  / ORCHESTRATOR / COMPOSER</w:t>
      </w:r>
    </w:p>
    <w:p w14:paraId="52BE6AD5" w14:textId="77777777" w:rsidR="001703AA" w:rsidRPr="00A83516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color w:val="6D6D6D"/>
          <w:sz w:val="16"/>
          <w:szCs w:val="16"/>
          <w:lang w:val="en-US" w:eastAsia="ja-JP"/>
        </w:rPr>
      </w:pPr>
    </w:p>
    <w:p w14:paraId="6E15615E" w14:textId="77777777" w:rsidR="001703AA" w:rsidRPr="00217106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b/>
          <w:sz w:val="22"/>
          <w:szCs w:val="22"/>
          <w:lang w:val="en-US" w:eastAsia="ja-JP"/>
        </w:rPr>
      </w:pPr>
      <w:r w:rsidRPr="00217106">
        <w:rPr>
          <w:rFonts w:ascii="Cambria" w:hAnsi="Cambria" w:cs="Garamond"/>
          <w:b/>
          <w:sz w:val="22"/>
          <w:szCs w:val="22"/>
          <w:lang w:val="en-US" w:eastAsia="ja-JP"/>
        </w:rPr>
        <w:t>West End theatre as Musical Director includes;</w:t>
      </w:r>
    </w:p>
    <w:p w14:paraId="454533E2" w14:textId="07E1F9BF" w:rsidR="001703AA" w:rsidRPr="00217106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i/>
          <w:iCs/>
          <w:sz w:val="22"/>
          <w:szCs w:val="22"/>
          <w:lang w:val="en-US" w:eastAsia="ja-JP"/>
        </w:rPr>
      </w:pP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Les Misérables, The Phantom of the Opera, </w:t>
      </w:r>
      <w:r w:rsidR="00FA5BD1"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>The Producers</w:t>
      </w:r>
      <w:r w:rsidR="00FA5BD1">
        <w:rPr>
          <w:rFonts w:ascii="Cambria" w:hAnsi="Cambria" w:cs="Garamond"/>
          <w:i/>
          <w:iCs/>
          <w:sz w:val="22"/>
          <w:szCs w:val="22"/>
          <w:lang w:val="en-US" w:eastAsia="ja-JP"/>
        </w:rPr>
        <w:t>,</w:t>
      </w:r>
      <w:r w:rsidR="00FA5BD1"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 Spamalot,</w:t>
      </w:r>
      <w:r w:rsidR="00FA5BD1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 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>Jerry Springer – The Opera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, </w:t>
      </w:r>
      <w:r w:rsidR="00FA5BD1"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The Pajama Game, 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Doctor Dolittle, 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and 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Miss Saigon </w:t>
      </w:r>
      <w:r w:rsidRPr="00217106">
        <w:rPr>
          <w:rFonts w:ascii="Cambria" w:hAnsi="Cambria" w:cs="Garamond"/>
          <w:iCs/>
          <w:sz w:val="22"/>
          <w:szCs w:val="22"/>
          <w:lang w:val="en-US" w:eastAsia="ja-JP"/>
        </w:rPr>
        <w:t xml:space="preserve">(Drury Lane, 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>Asst. MD)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. </w:t>
      </w:r>
    </w:p>
    <w:p w14:paraId="0AE42BC3" w14:textId="77777777" w:rsidR="001703AA" w:rsidRPr="00EA1CAF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i/>
          <w:iCs/>
          <w:sz w:val="10"/>
          <w:szCs w:val="10"/>
          <w:lang w:val="en-US" w:eastAsia="ja-JP"/>
        </w:rPr>
      </w:pPr>
      <w:r w:rsidRPr="00EA1CAF">
        <w:rPr>
          <w:rFonts w:ascii="Cambria" w:hAnsi="Cambria" w:cs="Garamond"/>
          <w:i/>
          <w:iCs/>
          <w:sz w:val="10"/>
          <w:szCs w:val="10"/>
          <w:lang w:val="en-US" w:eastAsia="ja-JP"/>
        </w:rPr>
        <w:t> </w:t>
      </w:r>
    </w:p>
    <w:p w14:paraId="6E6F9654" w14:textId="77777777" w:rsidR="001703AA" w:rsidRPr="00217106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b/>
          <w:sz w:val="22"/>
          <w:szCs w:val="22"/>
          <w:lang w:val="en-US" w:eastAsia="ja-JP"/>
        </w:rPr>
      </w:pPr>
      <w:r w:rsidRPr="00217106">
        <w:rPr>
          <w:rFonts w:ascii="Cambria" w:hAnsi="Cambria" w:cs="Garamond"/>
          <w:b/>
          <w:sz w:val="22"/>
          <w:szCs w:val="22"/>
          <w:lang w:val="en-US" w:eastAsia="ja-JP"/>
        </w:rPr>
        <w:t>Other Musical Director credits include;</w:t>
      </w:r>
    </w:p>
    <w:p w14:paraId="3E218A79" w14:textId="77777777" w:rsidR="001703AA" w:rsidRPr="00217106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i/>
          <w:iCs/>
          <w:sz w:val="22"/>
          <w:szCs w:val="22"/>
          <w:lang w:val="en-US" w:eastAsia="ja-JP"/>
        </w:rPr>
      </w:pP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UK Tours of : 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Les Misérables,  The Sound of Music, Grease 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and 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Cats </w:t>
      </w:r>
      <w:r w:rsidRPr="00217106">
        <w:rPr>
          <w:rFonts w:ascii="Cambria" w:hAnsi="Cambria" w:cs="Garamond"/>
          <w:iCs/>
          <w:sz w:val="22"/>
          <w:szCs w:val="22"/>
          <w:lang w:val="en-US" w:eastAsia="ja-JP"/>
        </w:rPr>
        <w:t>(Asst. MD).</w:t>
      </w:r>
    </w:p>
    <w:p w14:paraId="27CA29DC" w14:textId="77777777" w:rsidR="001703AA" w:rsidRPr="00217106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iCs/>
          <w:sz w:val="22"/>
          <w:szCs w:val="22"/>
          <w:lang w:val="en-US" w:eastAsia="ja-JP"/>
        </w:rPr>
      </w:pPr>
      <w:r w:rsidRPr="00217106">
        <w:rPr>
          <w:rFonts w:ascii="Cambria" w:hAnsi="Cambria" w:cs="Garamond"/>
          <w:iCs/>
          <w:sz w:val="22"/>
          <w:szCs w:val="22"/>
          <w:lang w:val="en-US" w:eastAsia="ja-JP"/>
        </w:rPr>
        <w:t>International :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 </w:t>
      </w:r>
      <w:r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Cats </w:t>
      </w:r>
      <w:r w:rsidRPr="00F0422C">
        <w:rPr>
          <w:rFonts w:ascii="Cambria" w:hAnsi="Cambria" w:cs="Garamond"/>
          <w:iCs/>
          <w:sz w:val="22"/>
          <w:szCs w:val="22"/>
          <w:lang w:val="en-US" w:eastAsia="ja-JP"/>
        </w:rPr>
        <w:t>(Hong Kong),</w:t>
      </w:r>
      <w:r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 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Evita </w:t>
      </w:r>
      <w:r w:rsidRPr="00217106">
        <w:rPr>
          <w:rFonts w:ascii="Cambria" w:hAnsi="Cambria" w:cs="Garamond"/>
          <w:iCs/>
          <w:sz w:val="22"/>
          <w:szCs w:val="22"/>
          <w:lang w:val="en-US" w:eastAsia="ja-JP"/>
        </w:rPr>
        <w:t>(Oslo),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 Aspects of Love </w:t>
      </w:r>
      <w:r w:rsidRPr="00217106">
        <w:rPr>
          <w:rFonts w:ascii="Cambria" w:hAnsi="Cambria" w:cs="Garamond"/>
          <w:iCs/>
          <w:sz w:val="22"/>
          <w:szCs w:val="22"/>
          <w:lang w:val="en-US" w:eastAsia="ja-JP"/>
        </w:rPr>
        <w:t>(Ireland),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 Grease </w:t>
      </w:r>
      <w:r w:rsidRPr="00217106">
        <w:rPr>
          <w:rFonts w:ascii="Cambria" w:hAnsi="Cambria" w:cs="Garamond"/>
          <w:iCs/>
          <w:sz w:val="22"/>
          <w:szCs w:val="22"/>
          <w:lang w:val="en-US" w:eastAsia="ja-JP"/>
        </w:rPr>
        <w:t>(Ljubljana).</w:t>
      </w:r>
    </w:p>
    <w:p w14:paraId="11B4B7F7" w14:textId="77777777" w:rsidR="001703AA" w:rsidRPr="00217106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sz w:val="22"/>
          <w:szCs w:val="22"/>
          <w:lang w:val="en-US" w:eastAsia="ja-JP"/>
        </w:rPr>
      </w:pP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In Concert : </w:t>
      </w:r>
      <w:r w:rsidRPr="00217106">
        <w:rPr>
          <w:rFonts w:ascii="Cambria" w:hAnsi="Cambria" w:cs="Garamond"/>
          <w:i/>
          <w:sz w:val="22"/>
          <w:szCs w:val="22"/>
          <w:lang w:val="en-US" w:eastAsia="ja-JP"/>
        </w:rPr>
        <w:t>Of Thee I Sing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 (Royal Festival Hall)</w:t>
      </w:r>
      <w:r>
        <w:rPr>
          <w:rFonts w:ascii="Cambria" w:hAnsi="Cambria" w:cs="Garamond"/>
          <w:sz w:val="22"/>
          <w:szCs w:val="22"/>
          <w:lang w:val="en-US" w:eastAsia="ja-JP"/>
        </w:rPr>
        <w:t>,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  </w:t>
      </w:r>
      <w:r w:rsidRPr="00217106">
        <w:rPr>
          <w:rFonts w:ascii="Cambria" w:hAnsi="Cambria" w:cs="Garamond"/>
          <w:i/>
          <w:sz w:val="22"/>
          <w:szCs w:val="22"/>
          <w:lang w:val="en-US" w:eastAsia="ja-JP"/>
        </w:rPr>
        <w:t>Evita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 (Hylands Park).  </w:t>
      </w:r>
    </w:p>
    <w:p w14:paraId="5D022671" w14:textId="77777777" w:rsidR="001703AA" w:rsidRPr="00EA1CAF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sz w:val="10"/>
          <w:szCs w:val="10"/>
          <w:lang w:val="en-US" w:eastAsia="ja-JP"/>
        </w:rPr>
      </w:pPr>
    </w:p>
    <w:p w14:paraId="3689A13B" w14:textId="77777777" w:rsidR="001703AA" w:rsidRPr="00217106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b/>
          <w:sz w:val="22"/>
          <w:szCs w:val="22"/>
          <w:lang w:val="en-US" w:eastAsia="ja-JP"/>
        </w:rPr>
      </w:pPr>
      <w:r w:rsidRPr="00217106">
        <w:rPr>
          <w:rFonts w:ascii="Cambria" w:hAnsi="Cambria" w:cs="Garamond"/>
          <w:b/>
          <w:sz w:val="22"/>
          <w:szCs w:val="22"/>
          <w:lang w:val="en-US" w:eastAsia="ja-JP"/>
        </w:rPr>
        <w:t>Musical Supervisor includes;</w:t>
      </w:r>
    </w:p>
    <w:p w14:paraId="58FB28A7" w14:textId="3503DC00" w:rsidR="001703AA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sz w:val="22"/>
          <w:szCs w:val="22"/>
          <w:lang w:val="en-US" w:eastAsia="ja-JP"/>
        </w:rPr>
      </w:pPr>
      <w:r w:rsidRPr="00217106">
        <w:rPr>
          <w:rFonts w:ascii="Cambria" w:hAnsi="Cambria" w:cs="Garamond"/>
          <w:i/>
          <w:sz w:val="22"/>
          <w:szCs w:val="22"/>
          <w:lang w:val="en-US" w:eastAsia="ja-JP"/>
        </w:rPr>
        <w:t xml:space="preserve">Pure Imagination 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(St. James), the all-male 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The Pirates of Penzance </w:t>
      </w:r>
      <w:r w:rsidRPr="00217106">
        <w:rPr>
          <w:rFonts w:ascii="Cambria" w:hAnsi="Cambria" w:cs="Garamond"/>
          <w:iCs/>
          <w:sz w:val="22"/>
          <w:szCs w:val="22"/>
          <w:lang w:val="en-US" w:eastAsia="ja-JP"/>
        </w:rPr>
        <w:t>(Australian Tour &amp; Sydney Theatre),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 </w:t>
      </w:r>
      <w:r w:rsidR="003C3582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The Rise and Fall of Little Voice (Cirencester), </w:t>
      </w:r>
      <w:r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Kiss Me Kate, Top Hat </w:t>
      </w:r>
      <w:r>
        <w:rPr>
          <w:rFonts w:ascii="Cambria" w:hAnsi="Cambria" w:cs="Garamond"/>
          <w:iCs/>
          <w:sz w:val="22"/>
          <w:szCs w:val="22"/>
          <w:lang w:val="en-US" w:eastAsia="ja-JP"/>
        </w:rPr>
        <w:t xml:space="preserve">(Kilworth), 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H.M.S. Pinafore </w:t>
      </w:r>
      <w:r w:rsidRPr="00217106">
        <w:rPr>
          <w:rFonts w:ascii="Cambria" w:hAnsi="Cambria" w:cs="Garamond"/>
          <w:iCs/>
          <w:sz w:val="22"/>
          <w:szCs w:val="22"/>
          <w:lang w:val="en-US" w:eastAsia="ja-JP"/>
        </w:rPr>
        <w:t>(Hackney/UK tour),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 Tell Me On a Sunday, The Drowsy Chaperone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, 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>Company, Patience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 and 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>Iolanthe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>.</w:t>
      </w:r>
    </w:p>
    <w:p w14:paraId="4DFE3FAB" w14:textId="77777777" w:rsidR="00EA1CAF" w:rsidRPr="00EA1CAF" w:rsidRDefault="00EA1CAF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sz w:val="10"/>
          <w:szCs w:val="10"/>
          <w:lang w:val="en-US" w:eastAsia="ja-JP"/>
        </w:rPr>
      </w:pPr>
    </w:p>
    <w:p w14:paraId="1A8C03E6" w14:textId="6E9A9AF9" w:rsidR="00EA1CAF" w:rsidRDefault="00EA1CAF" w:rsidP="00EA1CAF">
      <w:pPr>
        <w:widowControl w:val="0"/>
        <w:autoSpaceDE w:val="0"/>
        <w:autoSpaceDN w:val="0"/>
        <w:adjustRightInd w:val="0"/>
        <w:rPr>
          <w:rFonts w:ascii="Cambria" w:hAnsi="Cambria" w:cs="Garamond"/>
          <w:sz w:val="22"/>
          <w:szCs w:val="22"/>
          <w:lang w:val="en-US" w:eastAsia="ja-JP"/>
        </w:rPr>
      </w:pPr>
      <w:r w:rsidRPr="00EA1CAF">
        <w:rPr>
          <w:rFonts w:ascii="Cambria" w:hAnsi="Cambria" w:cs="Garamond"/>
          <w:b/>
          <w:sz w:val="22"/>
          <w:szCs w:val="22"/>
          <w:lang w:val="en-US" w:eastAsia="ja-JP"/>
        </w:rPr>
        <w:t>Television</w:t>
      </w:r>
      <w:r w:rsidR="002465BC">
        <w:rPr>
          <w:rFonts w:ascii="Cambria" w:hAnsi="Cambria" w:cs="Garamond"/>
          <w:b/>
          <w:sz w:val="22"/>
          <w:szCs w:val="22"/>
          <w:lang w:val="en-US" w:eastAsia="ja-JP"/>
        </w:rPr>
        <w:t xml:space="preserve"> / Radio</w:t>
      </w:r>
      <w:r w:rsidR="0000777D">
        <w:rPr>
          <w:rFonts w:ascii="Cambria" w:hAnsi="Cambria" w:cs="Garamond"/>
          <w:b/>
          <w:sz w:val="22"/>
          <w:szCs w:val="22"/>
          <w:lang w:val="en-US" w:eastAsia="ja-JP"/>
        </w:rPr>
        <w:t xml:space="preserve"> Conducting</w:t>
      </w:r>
      <w:r w:rsidR="00102D47">
        <w:rPr>
          <w:rFonts w:ascii="Cambria" w:hAnsi="Cambria" w:cs="Garamond"/>
          <w:b/>
          <w:sz w:val="22"/>
          <w:szCs w:val="22"/>
          <w:lang w:val="en-US" w:eastAsia="ja-JP"/>
        </w:rPr>
        <w:t>;</w:t>
      </w:r>
    </w:p>
    <w:p w14:paraId="60E7BBC8" w14:textId="32C5F025" w:rsidR="0000777D" w:rsidRDefault="00EA1CAF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iCs/>
          <w:sz w:val="22"/>
          <w:szCs w:val="22"/>
          <w:lang w:val="en-US" w:eastAsia="ja-JP"/>
        </w:rPr>
      </w:pPr>
      <w:r w:rsidRPr="00217106">
        <w:rPr>
          <w:rFonts w:ascii="Cambria" w:hAnsi="Cambria" w:cs="Garamond"/>
          <w:i/>
          <w:sz w:val="22"/>
          <w:szCs w:val="22"/>
          <w:lang w:val="en-US" w:eastAsia="ja-JP"/>
        </w:rPr>
        <w:t xml:space="preserve">The Sound of Music – Live </w:t>
      </w:r>
      <w:r w:rsidRPr="0000777D">
        <w:rPr>
          <w:rFonts w:ascii="Cambria" w:hAnsi="Cambria" w:cs="Garamond"/>
          <w:sz w:val="22"/>
          <w:szCs w:val="22"/>
          <w:lang w:val="en-US" w:eastAsia="ja-JP"/>
        </w:rPr>
        <w:t xml:space="preserve">(ITV), </w:t>
      </w:r>
      <w:r w:rsidRPr="0000777D">
        <w:rPr>
          <w:rFonts w:ascii="Cambria" w:hAnsi="Cambria" w:cs="Garamond"/>
          <w:iCs/>
          <w:sz w:val="22"/>
          <w:szCs w:val="22"/>
          <w:lang w:val="en-US" w:eastAsia="ja-JP"/>
        </w:rPr>
        <w:t xml:space="preserve"> </w:t>
      </w:r>
      <w:r>
        <w:rPr>
          <w:rFonts w:ascii="Cambria" w:hAnsi="Cambria" w:cs="Garamond"/>
          <w:i/>
          <w:iCs/>
          <w:sz w:val="22"/>
          <w:szCs w:val="22"/>
          <w:lang w:val="en-US" w:eastAsia="ja-JP"/>
        </w:rPr>
        <w:t>BBC Sports Personality of the Year 2017</w:t>
      </w:r>
      <w:r w:rsidR="0000777D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 </w:t>
      </w:r>
      <w:r w:rsidR="0000777D" w:rsidRPr="0000777D">
        <w:rPr>
          <w:rFonts w:ascii="Cambria" w:hAnsi="Cambria" w:cs="Garamond"/>
          <w:iCs/>
          <w:sz w:val="22"/>
          <w:szCs w:val="22"/>
          <w:lang w:val="en-US" w:eastAsia="ja-JP"/>
        </w:rPr>
        <w:t>(Conductor &amp; Orchestrat</w:t>
      </w:r>
      <w:r w:rsidR="0000777D">
        <w:rPr>
          <w:rFonts w:ascii="Cambria" w:hAnsi="Cambria" w:cs="Garamond"/>
          <w:iCs/>
          <w:sz w:val="22"/>
          <w:szCs w:val="22"/>
          <w:lang w:val="en-US" w:eastAsia="ja-JP"/>
        </w:rPr>
        <w:t>ions</w:t>
      </w:r>
      <w:r w:rsidR="0000777D" w:rsidRPr="0000777D">
        <w:rPr>
          <w:rFonts w:ascii="Cambria" w:hAnsi="Cambria" w:cs="Garamond"/>
          <w:iCs/>
          <w:sz w:val="22"/>
          <w:szCs w:val="22"/>
          <w:lang w:val="en-US" w:eastAsia="ja-JP"/>
        </w:rPr>
        <w:t>)</w:t>
      </w:r>
      <w:r w:rsidR="0000777D">
        <w:rPr>
          <w:rFonts w:ascii="Cambria" w:hAnsi="Cambria" w:cs="Garamond"/>
          <w:iCs/>
          <w:sz w:val="22"/>
          <w:szCs w:val="22"/>
          <w:lang w:val="en-US" w:eastAsia="ja-JP"/>
        </w:rPr>
        <w:t>,</w:t>
      </w:r>
      <w:r w:rsidRPr="0000777D">
        <w:rPr>
          <w:rFonts w:ascii="Cambria" w:hAnsi="Cambria" w:cs="Garamond"/>
          <w:iCs/>
          <w:sz w:val="22"/>
          <w:szCs w:val="22"/>
          <w:lang w:val="en-US" w:eastAsia="ja-JP"/>
        </w:rPr>
        <w:t xml:space="preserve"> </w:t>
      </w:r>
    </w:p>
    <w:p w14:paraId="0DD9C07C" w14:textId="0BF4A216" w:rsidR="00EA1CAF" w:rsidRPr="00217106" w:rsidRDefault="00EA1CAF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sz w:val="22"/>
          <w:szCs w:val="22"/>
          <w:lang w:val="en-US" w:eastAsia="ja-JP"/>
        </w:rPr>
      </w:pP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Jerry Springer – The Opera </w:t>
      </w:r>
      <w:r>
        <w:rPr>
          <w:rFonts w:ascii="Cambria" w:hAnsi="Cambria" w:cs="Garamond"/>
          <w:sz w:val="22"/>
          <w:szCs w:val="22"/>
          <w:lang w:val="en-US" w:eastAsia="ja-JP"/>
        </w:rPr>
        <w:t>(BBC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>)</w:t>
      </w:r>
      <w:r w:rsidR="002465BC">
        <w:rPr>
          <w:rFonts w:ascii="Cambria" w:hAnsi="Cambria" w:cs="Garamond"/>
          <w:sz w:val="22"/>
          <w:szCs w:val="22"/>
          <w:lang w:val="en-US" w:eastAsia="ja-JP"/>
        </w:rPr>
        <w:t xml:space="preserve">, </w:t>
      </w:r>
      <w:r w:rsidR="00176A14">
        <w:rPr>
          <w:rFonts w:ascii="Cambria" w:hAnsi="Cambria" w:cs="Garamond"/>
          <w:i/>
          <w:sz w:val="22"/>
          <w:szCs w:val="22"/>
          <w:lang w:val="en-US" w:eastAsia="ja-JP"/>
        </w:rPr>
        <w:t xml:space="preserve">Spamalot </w:t>
      </w:r>
      <w:r w:rsidR="00176A14">
        <w:rPr>
          <w:rFonts w:ascii="Cambria" w:hAnsi="Cambria" w:cs="Garamond"/>
          <w:sz w:val="22"/>
          <w:szCs w:val="22"/>
          <w:lang w:val="en-US" w:eastAsia="ja-JP"/>
        </w:rPr>
        <w:t xml:space="preserve">(Royal Variety), </w:t>
      </w:r>
      <w:r w:rsidR="002465BC" w:rsidRPr="002465BC">
        <w:rPr>
          <w:rFonts w:ascii="Cambria" w:hAnsi="Cambria" w:cs="Garamond"/>
          <w:i/>
          <w:sz w:val="22"/>
          <w:szCs w:val="22"/>
          <w:lang w:val="en-US" w:eastAsia="ja-JP"/>
        </w:rPr>
        <w:t>Friday Night is Music Night</w:t>
      </w:r>
      <w:r w:rsidR="002465BC">
        <w:rPr>
          <w:rFonts w:ascii="Cambria" w:hAnsi="Cambria" w:cs="Garamond"/>
          <w:sz w:val="22"/>
          <w:szCs w:val="22"/>
          <w:lang w:val="en-US" w:eastAsia="ja-JP"/>
        </w:rPr>
        <w:t xml:space="preserve"> (Radio 2).</w:t>
      </w:r>
    </w:p>
    <w:p w14:paraId="36536ECD" w14:textId="77777777" w:rsidR="001703AA" w:rsidRPr="00EA1CAF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Times"/>
          <w:sz w:val="10"/>
          <w:szCs w:val="10"/>
          <w:lang w:val="en-US" w:eastAsia="ja-JP"/>
        </w:rPr>
      </w:pPr>
    </w:p>
    <w:p w14:paraId="39CE8A09" w14:textId="77777777" w:rsidR="001703AA" w:rsidRPr="00217106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b/>
          <w:sz w:val="22"/>
          <w:szCs w:val="22"/>
          <w:lang w:val="en-US" w:eastAsia="ja-JP"/>
        </w:rPr>
      </w:pPr>
      <w:r w:rsidRPr="00217106">
        <w:rPr>
          <w:rFonts w:ascii="Cambria" w:hAnsi="Cambria" w:cs="Garamond"/>
          <w:b/>
          <w:sz w:val="22"/>
          <w:szCs w:val="22"/>
          <w:lang w:val="en-US" w:eastAsia="ja-JP"/>
        </w:rPr>
        <w:t>Orchestral Conducting include;</w:t>
      </w:r>
    </w:p>
    <w:p w14:paraId="439253C3" w14:textId="2E1BED47" w:rsidR="001703AA" w:rsidRPr="00217106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sz w:val="22"/>
          <w:szCs w:val="22"/>
          <w:lang w:val="en-US" w:eastAsia="ja-JP"/>
        </w:rPr>
      </w:pP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The Philharmonia, (Buckingham Palace), City of Birmingham Symphony, Royal Philharmonic Concert, BBC Concert, </w:t>
      </w:r>
      <w:r>
        <w:rPr>
          <w:rFonts w:ascii="Cambria" w:hAnsi="Cambria" w:cs="Garamond"/>
          <w:sz w:val="22"/>
          <w:szCs w:val="22"/>
          <w:lang w:val="en-US" w:eastAsia="ja-JP"/>
        </w:rPr>
        <w:t xml:space="preserve">BBC Philharmonic, 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Royal Scottish National, </w:t>
      </w:r>
      <w:r>
        <w:rPr>
          <w:rFonts w:ascii="Cambria" w:hAnsi="Cambria" w:cs="Garamond"/>
          <w:sz w:val="22"/>
          <w:szCs w:val="22"/>
          <w:lang w:val="en-US" w:eastAsia="ja-JP"/>
        </w:rPr>
        <w:t xml:space="preserve">Royal Northern Sinfonia, Royal Liverpool Philharmonic, </w:t>
      </w:r>
      <w:r w:rsidR="007142E8">
        <w:rPr>
          <w:rFonts w:ascii="Cambria" w:hAnsi="Cambria" w:cs="Garamond"/>
          <w:sz w:val="22"/>
          <w:szCs w:val="22"/>
          <w:lang w:val="en-US" w:eastAsia="ja-JP"/>
        </w:rPr>
        <w:t xml:space="preserve">Orchestra of Opera North, 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Orchestra of Welsh National Opera, </w:t>
      </w:r>
      <w:r w:rsidR="00285D54">
        <w:rPr>
          <w:rFonts w:ascii="Cambria" w:hAnsi="Cambria" w:cs="Garamond"/>
          <w:sz w:val="22"/>
          <w:szCs w:val="22"/>
          <w:lang w:val="en-US" w:eastAsia="ja-JP"/>
        </w:rPr>
        <w:t xml:space="preserve"> </w:t>
      </w:r>
      <w:r w:rsidR="007D7136" w:rsidRPr="00217106">
        <w:rPr>
          <w:rFonts w:ascii="Cambria" w:hAnsi="Cambria" w:cs="Garamond"/>
          <w:sz w:val="22"/>
          <w:szCs w:val="22"/>
          <w:lang w:val="en-US" w:eastAsia="ja-JP"/>
        </w:rPr>
        <w:t xml:space="preserve">Bangkok Symphony, 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>Shanghai Opera</w:t>
      </w:r>
      <w:r w:rsidR="00285D54">
        <w:rPr>
          <w:rFonts w:ascii="Cambria" w:hAnsi="Cambria" w:cs="Garamond"/>
          <w:sz w:val="22"/>
          <w:szCs w:val="22"/>
          <w:lang w:val="en-US" w:eastAsia="ja-JP"/>
        </w:rPr>
        <w:t xml:space="preserve"> House Orchestra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, </w:t>
      </w:r>
      <w:r>
        <w:rPr>
          <w:rFonts w:ascii="Cambria" w:hAnsi="Cambria" w:cs="Garamond"/>
          <w:sz w:val="22"/>
          <w:szCs w:val="22"/>
          <w:lang w:val="en-US" w:eastAsia="ja-JP"/>
        </w:rPr>
        <w:t xml:space="preserve">Shanghai Philharmonic, 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>the National Symphony, Stockholm Sinfonietta, and the Slovenia Radio Symphony, (televised).</w:t>
      </w:r>
    </w:p>
    <w:p w14:paraId="5FA4272C" w14:textId="77777777" w:rsidR="001703AA" w:rsidRPr="00EA1CAF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sz w:val="10"/>
          <w:szCs w:val="10"/>
          <w:lang w:val="en-US" w:eastAsia="ja-JP"/>
        </w:rPr>
      </w:pPr>
    </w:p>
    <w:p w14:paraId="377F99D4" w14:textId="77777777" w:rsidR="001703AA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b/>
          <w:sz w:val="22"/>
          <w:szCs w:val="22"/>
          <w:lang w:val="en-US" w:eastAsia="ja-JP"/>
        </w:rPr>
      </w:pPr>
      <w:r>
        <w:rPr>
          <w:rFonts w:ascii="Cambria" w:hAnsi="Cambria" w:cs="Garamond"/>
          <w:b/>
          <w:sz w:val="22"/>
          <w:szCs w:val="22"/>
          <w:lang w:val="en-US" w:eastAsia="ja-JP"/>
        </w:rPr>
        <w:t>Dance / Ballet includes;</w:t>
      </w:r>
    </w:p>
    <w:p w14:paraId="353D2180" w14:textId="20B43462" w:rsidR="001703AA" w:rsidRPr="00217106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sz w:val="22"/>
          <w:szCs w:val="22"/>
          <w:lang w:val="en-US" w:eastAsia="ja-JP"/>
        </w:rPr>
      </w:pPr>
      <w:r w:rsidRPr="00217106">
        <w:rPr>
          <w:rFonts w:ascii="Cambria" w:hAnsi="Cambria" w:cs="Garamond"/>
          <w:b/>
          <w:sz w:val="22"/>
          <w:szCs w:val="22"/>
          <w:lang w:val="en-US" w:eastAsia="ja-JP"/>
        </w:rPr>
        <w:t>R</w:t>
      </w:r>
      <w:r>
        <w:rPr>
          <w:rFonts w:ascii="Cambria" w:hAnsi="Cambria" w:cs="Garamond"/>
          <w:b/>
          <w:sz w:val="22"/>
          <w:szCs w:val="22"/>
          <w:lang w:val="en-US" w:eastAsia="ja-JP"/>
        </w:rPr>
        <w:t>oyal Opera House, Covent Garden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; Cover Conductor on the Royal Ballet productions of </w:t>
      </w:r>
      <w:r w:rsidR="00D20D38">
        <w:rPr>
          <w:rFonts w:ascii="Cambria" w:hAnsi="Cambria" w:cs="Garamond"/>
          <w:i/>
          <w:sz w:val="22"/>
          <w:szCs w:val="22"/>
          <w:lang w:val="en-US" w:eastAsia="ja-JP"/>
        </w:rPr>
        <w:t>The Rite of Spring,</w:t>
      </w:r>
      <w:r w:rsidRPr="00217106">
        <w:rPr>
          <w:rFonts w:ascii="Cambria" w:hAnsi="Cambria" w:cs="Garamond"/>
          <w:i/>
          <w:sz w:val="22"/>
          <w:szCs w:val="22"/>
          <w:lang w:val="en-US" w:eastAsia="ja-JP"/>
        </w:rPr>
        <w:t xml:space="preserve"> Chroma</w:t>
      </w:r>
      <w:r w:rsidR="00D20D38">
        <w:rPr>
          <w:rFonts w:ascii="Cambria" w:hAnsi="Cambria" w:cs="Garamond"/>
          <w:sz w:val="22"/>
          <w:szCs w:val="22"/>
          <w:lang w:val="en-US" w:eastAsia="ja-JP"/>
        </w:rPr>
        <w:t>,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 </w:t>
      </w:r>
      <w:r w:rsidRPr="00217106">
        <w:rPr>
          <w:rFonts w:ascii="Cambria" w:hAnsi="Cambria" w:cs="Cambria"/>
          <w:i/>
          <w:sz w:val="22"/>
          <w:szCs w:val="22"/>
          <w:lang w:val="en-US" w:eastAsia="ja-JP"/>
        </w:rPr>
        <w:t>Giselle</w:t>
      </w:r>
      <w:r w:rsidR="00D20D38">
        <w:rPr>
          <w:rFonts w:ascii="Cambria" w:hAnsi="Cambria" w:cs="Cambria"/>
          <w:i/>
          <w:sz w:val="22"/>
          <w:szCs w:val="22"/>
          <w:lang w:val="en-US" w:eastAsia="ja-JP"/>
        </w:rPr>
        <w:t>, Marguerite &amp; Armand,</w:t>
      </w:r>
      <w:r w:rsidRPr="00217106">
        <w:rPr>
          <w:rFonts w:ascii="Cambria" w:hAnsi="Cambria" w:cs="Cambria"/>
          <w:i/>
          <w:sz w:val="22"/>
          <w:szCs w:val="22"/>
          <w:lang w:val="en-US" w:eastAsia="ja-JP"/>
        </w:rPr>
        <w:t xml:space="preserve"> Monotones</w:t>
      </w:r>
      <w:r w:rsidR="00D20D38">
        <w:rPr>
          <w:rFonts w:ascii="Cambria" w:hAnsi="Cambria" w:cs="Cambria"/>
          <w:i/>
          <w:sz w:val="22"/>
          <w:szCs w:val="22"/>
          <w:lang w:val="en-US" w:eastAsia="ja-JP"/>
        </w:rPr>
        <w:t>,</w:t>
      </w:r>
      <w:r w:rsidRPr="00217106">
        <w:rPr>
          <w:rFonts w:ascii="Cambria" w:hAnsi="Cambria" w:cs="Cambria"/>
          <w:i/>
          <w:sz w:val="22"/>
          <w:szCs w:val="22"/>
          <w:lang w:val="en-US" w:eastAsia="ja-JP"/>
        </w:rPr>
        <w:t xml:space="preserve"> La Valse</w:t>
      </w:r>
      <w:r w:rsidR="00D20D38">
        <w:rPr>
          <w:rFonts w:ascii="Cambria" w:hAnsi="Cambria" w:cs="Cambria"/>
          <w:i/>
          <w:sz w:val="22"/>
          <w:szCs w:val="22"/>
          <w:lang w:val="en-US" w:eastAsia="ja-JP"/>
        </w:rPr>
        <w:t>,</w:t>
      </w:r>
      <w:r w:rsidRPr="00217106">
        <w:rPr>
          <w:rFonts w:ascii="Cambria" w:hAnsi="Cambria" w:cs="Cambria"/>
          <w:i/>
          <w:sz w:val="22"/>
          <w:szCs w:val="22"/>
          <w:lang w:val="en-US" w:eastAsia="ja-JP"/>
        </w:rPr>
        <w:t xml:space="preserve"> The Human Season</w:t>
      </w:r>
      <w:r w:rsidR="00D20D38">
        <w:rPr>
          <w:rFonts w:ascii="Cambria" w:hAnsi="Cambria" w:cs="Cambria"/>
          <w:i/>
          <w:sz w:val="22"/>
          <w:szCs w:val="22"/>
          <w:lang w:val="en-US" w:eastAsia="ja-JP"/>
        </w:rPr>
        <w:t>,</w:t>
      </w:r>
      <w:r w:rsidRPr="00217106">
        <w:rPr>
          <w:rFonts w:ascii="Cambria" w:hAnsi="Cambria" w:cs="Cambria"/>
          <w:i/>
          <w:sz w:val="22"/>
          <w:szCs w:val="22"/>
          <w:lang w:val="en-US" w:eastAsia="ja-JP"/>
        </w:rPr>
        <w:t xml:space="preserve"> Concerto </w:t>
      </w:r>
      <w:r w:rsidRPr="00217106">
        <w:rPr>
          <w:rFonts w:ascii="Cambria" w:hAnsi="Cambria" w:cs="Cambria"/>
          <w:sz w:val="22"/>
          <w:szCs w:val="22"/>
          <w:lang w:val="en-US" w:eastAsia="ja-JP"/>
        </w:rPr>
        <w:t>and</w:t>
      </w:r>
      <w:r w:rsidRPr="00217106">
        <w:rPr>
          <w:rFonts w:ascii="Cambria" w:hAnsi="Cambria" w:cs="Cambria"/>
          <w:i/>
          <w:sz w:val="22"/>
          <w:szCs w:val="22"/>
          <w:lang w:val="en-US" w:eastAsia="ja-JP"/>
        </w:rPr>
        <w:t xml:space="preserve"> The Judas Tree.</w:t>
      </w:r>
    </w:p>
    <w:p w14:paraId="053AE9EB" w14:textId="77777777" w:rsidR="001703AA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i/>
          <w:sz w:val="22"/>
          <w:szCs w:val="22"/>
          <w:lang w:val="en-US" w:eastAsia="ja-JP"/>
        </w:rPr>
      </w:pPr>
      <w:r>
        <w:rPr>
          <w:rFonts w:ascii="Cambria" w:hAnsi="Cambria" w:cs="Garamond"/>
          <w:b/>
          <w:sz w:val="22"/>
          <w:szCs w:val="22"/>
          <w:lang w:val="en-US" w:eastAsia="ja-JP"/>
        </w:rPr>
        <w:t xml:space="preserve">Shanghai Ballet; </w:t>
      </w:r>
      <w:r>
        <w:rPr>
          <w:rFonts w:ascii="Cambria" w:hAnsi="Cambria" w:cs="Garamond"/>
          <w:i/>
          <w:sz w:val="22"/>
          <w:szCs w:val="22"/>
          <w:lang w:val="en-US" w:eastAsia="ja-JP"/>
        </w:rPr>
        <w:t xml:space="preserve">The Sleeping Beauty, Romeo &amp; Juliet </w:t>
      </w:r>
      <w:r w:rsidRPr="00D305C5">
        <w:rPr>
          <w:rFonts w:ascii="Cambria" w:hAnsi="Cambria" w:cs="Garamond"/>
          <w:sz w:val="22"/>
          <w:szCs w:val="22"/>
          <w:lang w:val="en-US" w:eastAsia="ja-JP"/>
        </w:rPr>
        <w:t>(conductor);</w:t>
      </w:r>
      <w:r>
        <w:rPr>
          <w:rFonts w:ascii="Cambria" w:hAnsi="Cambria" w:cs="Garamond"/>
          <w:i/>
          <w:sz w:val="22"/>
          <w:szCs w:val="22"/>
          <w:lang w:val="en-US" w:eastAsia="ja-JP"/>
        </w:rPr>
        <w:t xml:space="preserve"> Hamlet </w:t>
      </w:r>
      <w:r>
        <w:rPr>
          <w:rFonts w:ascii="Cambria" w:hAnsi="Cambria" w:cs="Garamond"/>
          <w:sz w:val="22"/>
          <w:szCs w:val="22"/>
          <w:lang w:val="en-US" w:eastAsia="ja-JP"/>
        </w:rPr>
        <w:t>(conductor &amp; adaptation</w:t>
      </w:r>
      <w:r w:rsidRPr="00813223">
        <w:rPr>
          <w:rFonts w:ascii="Cambria" w:hAnsi="Cambria" w:cs="Garamond"/>
          <w:sz w:val="22"/>
          <w:szCs w:val="22"/>
          <w:lang w:val="en-US" w:eastAsia="ja-JP"/>
        </w:rPr>
        <w:t>)</w:t>
      </w:r>
      <w:r>
        <w:rPr>
          <w:rFonts w:ascii="Cambria" w:hAnsi="Cambria" w:cs="Garamond"/>
          <w:sz w:val="22"/>
          <w:szCs w:val="22"/>
          <w:lang w:val="en-US" w:eastAsia="ja-JP"/>
        </w:rPr>
        <w:t>.</w:t>
      </w:r>
    </w:p>
    <w:p w14:paraId="402C9B9C" w14:textId="77777777" w:rsidR="001703AA" w:rsidRPr="00EA1CAF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i/>
          <w:sz w:val="10"/>
          <w:szCs w:val="10"/>
          <w:lang w:val="en-US" w:eastAsia="ja-JP"/>
        </w:rPr>
      </w:pPr>
    </w:p>
    <w:p w14:paraId="0A5A9534" w14:textId="77777777" w:rsidR="001703AA" w:rsidRPr="00217106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b/>
          <w:sz w:val="22"/>
          <w:szCs w:val="22"/>
          <w:lang w:val="en-US" w:eastAsia="ja-JP"/>
        </w:rPr>
      </w:pPr>
      <w:r w:rsidRPr="00217106">
        <w:rPr>
          <w:rFonts w:ascii="Cambria" w:hAnsi="Cambria" w:cs="Garamond"/>
          <w:b/>
          <w:sz w:val="22"/>
          <w:szCs w:val="22"/>
          <w:lang w:val="en-US" w:eastAsia="ja-JP"/>
        </w:rPr>
        <w:t>Accompanist work includes;</w:t>
      </w:r>
    </w:p>
    <w:p w14:paraId="501AA416" w14:textId="77777777" w:rsidR="001703AA" w:rsidRPr="00217106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i/>
          <w:sz w:val="22"/>
          <w:szCs w:val="22"/>
          <w:lang w:val="en-US" w:eastAsia="ja-JP"/>
        </w:rPr>
      </w:pPr>
      <w:r w:rsidRPr="00217106">
        <w:rPr>
          <w:rFonts w:ascii="Cambria" w:hAnsi="Cambria" w:cs="Garamond"/>
          <w:sz w:val="22"/>
          <w:szCs w:val="22"/>
          <w:lang w:val="en-US" w:eastAsia="ja-JP"/>
        </w:rPr>
        <w:t>Performances in London, Paris, New York and Sydney.   Musical Director for John Barrowman, (</w:t>
      </w:r>
      <w:r w:rsidRPr="00217106">
        <w:rPr>
          <w:rFonts w:ascii="Cambria" w:hAnsi="Cambria" w:cs="Garamond"/>
          <w:i/>
          <w:sz w:val="22"/>
          <w:szCs w:val="22"/>
          <w:lang w:val="en-US" w:eastAsia="ja-JP"/>
        </w:rPr>
        <w:t>John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 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>Barrowman In Concert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>), Tony Award winner Liliane Montevecchi, (</w:t>
      </w:r>
      <w:r w:rsidRPr="00217106">
        <w:rPr>
          <w:rFonts w:ascii="Cambria" w:hAnsi="Cambria" w:cs="Garamond"/>
          <w:i/>
          <w:sz w:val="22"/>
          <w:szCs w:val="22"/>
          <w:lang w:val="en-US" w:eastAsia="ja-JP"/>
        </w:rPr>
        <w:t>Pizza on the Park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) and Olivier Award winner Ruthie Henshall </w:t>
      </w:r>
      <w:r w:rsidRPr="00217106">
        <w:rPr>
          <w:rFonts w:ascii="Cambria" w:hAnsi="Cambria" w:cs="Garamond"/>
          <w:i/>
          <w:sz w:val="22"/>
          <w:szCs w:val="22"/>
          <w:lang w:val="en-US" w:eastAsia="ja-JP"/>
        </w:rPr>
        <w:t>(Althrop House).</w:t>
      </w:r>
    </w:p>
    <w:p w14:paraId="2915C2AD" w14:textId="77777777" w:rsidR="001703AA" w:rsidRPr="00EA1CAF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Times"/>
          <w:sz w:val="10"/>
          <w:szCs w:val="10"/>
          <w:lang w:val="en-US" w:eastAsia="ja-JP"/>
        </w:rPr>
      </w:pPr>
    </w:p>
    <w:p w14:paraId="42DA22CA" w14:textId="77777777" w:rsidR="001703AA" w:rsidRPr="00217106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b/>
          <w:sz w:val="22"/>
          <w:szCs w:val="22"/>
          <w:lang w:val="en-US" w:eastAsia="ja-JP"/>
        </w:rPr>
      </w:pPr>
      <w:r w:rsidRPr="00217106">
        <w:rPr>
          <w:rFonts w:ascii="Cambria" w:hAnsi="Cambria" w:cs="Garamond"/>
          <w:b/>
          <w:sz w:val="22"/>
          <w:szCs w:val="22"/>
          <w:lang w:val="en-US" w:eastAsia="ja-JP"/>
        </w:rPr>
        <w:t>Recordings include;</w:t>
      </w:r>
    </w:p>
    <w:p w14:paraId="45758536" w14:textId="13D3FA05" w:rsidR="001703AA" w:rsidRPr="00217106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sz w:val="22"/>
          <w:szCs w:val="22"/>
          <w:lang w:val="en-US" w:eastAsia="ja-JP"/>
        </w:rPr>
      </w:pP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Les Misérables </w:t>
      </w:r>
      <w:r w:rsidRPr="00217106">
        <w:rPr>
          <w:rFonts w:ascii="Cambria" w:hAnsi="Cambria" w:cs="Garamond"/>
          <w:iCs/>
          <w:sz w:val="22"/>
          <w:szCs w:val="22"/>
          <w:lang w:val="en-US" w:eastAsia="ja-JP"/>
        </w:rPr>
        <w:t>(25th Anniversary Cast Album)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, Pilgrim 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(Ruthie Henshall), </w:t>
      </w:r>
      <w:r w:rsidRPr="00217106">
        <w:rPr>
          <w:rFonts w:ascii="Cambria" w:hAnsi="Cambria" w:cs="Garamond"/>
          <w:i/>
          <w:sz w:val="22"/>
          <w:szCs w:val="22"/>
          <w:lang w:val="en-US" w:eastAsia="ja-JP"/>
        </w:rPr>
        <w:t>A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>ll-Male H.M.S. Pinafore</w:t>
      </w:r>
      <w:r w:rsidRPr="00217106">
        <w:rPr>
          <w:rFonts w:ascii="Cambria" w:hAnsi="Cambria" w:cs="Garamond"/>
          <w:iCs/>
          <w:sz w:val="22"/>
          <w:szCs w:val="22"/>
          <w:lang w:val="en-US" w:eastAsia="ja-JP"/>
        </w:rPr>
        <w:t xml:space="preserve"> (Cast Album</w:t>
      </w:r>
      <w:r w:rsidR="007D7136">
        <w:rPr>
          <w:rFonts w:ascii="Cambria" w:hAnsi="Cambria" w:cs="Garamond"/>
          <w:iCs/>
          <w:sz w:val="22"/>
          <w:szCs w:val="22"/>
          <w:lang w:val="en-US" w:eastAsia="ja-JP"/>
        </w:rPr>
        <w:t>/Co Producer</w:t>
      </w:r>
      <w:r w:rsidRPr="00217106">
        <w:rPr>
          <w:rFonts w:ascii="Cambria" w:hAnsi="Cambria" w:cs="Garamond"/>
          <w:iCs/>
          <w:sz w:val="22"/>
          <w:szCs w:val="22"/>
          <w:lang w:val="en-US" w:eastAsia="ja-JP"/>
        </w:rPr>
        <w:t>)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, Where Do you Start 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(Emma Dears), 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Doctor Dolittle </w:t>
      </w:r>
      <w:r w:rsidRPr="00217106">
        <w:rPr>
          <w:rFonts w:ascii="Cambria" w:hAnsi="Cambria" w:cs="Garamond"/>
          <w:iCs/>
          <w:sz w:val="22"/>
          <w:szCs w:val="22"/>
          <w:lang w:val="en-US" w:eastAsia="ja-JP"/>
        </w:rPr>
        <w:t>(Cast Album)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, 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and 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Jerry Springer – The Opera 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>(DVD).</w:t>
      </w:r>
    </w:p>
    <w:p w14:paraId="48843CB0" w14:textId="77777777" w:rsidR="001703AA" w:rsidRPr="00EA1CAF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iCs/>
          <w:sz w:val="10"/>
          <w:szCs w:val="10"/>
          <w:lang w:val="en-US" w:eastAsia="ja-JP"/>
        </w:rPr>
      </w:pPr>
    </w:p>
    <w:p w14:paraId="1418FE23" w14:textId="77777777" w:rsidR="001703AA" w:rsidRPr="00217106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b/>
          <w:sz w:val="22"/>
          <w:szCs w:val="22"/>
          <w:lang w:val="en-US" w:eastAsia="ja-JP"/>
        </w:rPr>
      </w:pPr>
      <w:r w:rsidRPr="00217106">
        <w:rPr>
          <w:rFonts w:ascii="Cambria" w:hAnsi="Cambria" w:cs="Garamond"/>
          <w:b/>
          <w:sz w:val="22"/>
          <w:szCs w:val="22"/>
          <w:lang w:val="en-US" w:eastAsia="ja-JP"/>
        </w:rPr>
        <w:t>Orchestrations include;</w:t>
      </w:r>
    </w:p>
    <w:p w14:paraId="1DDA4229" w14:textId="4768E61F" w:rsidR="001703AA" w:rsidRPr="00217106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i/>
          <w:iCs/>
          <w:sz w:val="22"/>
          <w:szCs w:val="22"/>
          <w:lang w:val="en-US" w:eastAsia="ja-JP"/>
        </w:rPr>
      </w:pP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Company, The Ballad of Little Jo, The Revenge of Sherlock Holmes, Duncton Wood, Judy &amp; Liza, </w:t>
      </w:r>
      <w:r w:rsidRPr="00217106">
        <w:rPr>
          <w:rFonts w:ascii="Cambria" w:hAnsi="Cambria" w:cs="Garamond"/>
          <w:iCs/>
          <w:sz w:val="22"/>
          <w:szCs w:val="22"/>
          <w:lang w:val="en-US" w:eastAsia="ja-JP"/>
        </w:rPr>
        <w:t>Ruthie Henshall’s album,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 Pilgrim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 and the world premiere production of </w:t>
      </w:r>
      <w:r w:rsidRPr="00217106">
        <w:rPr>
          <w:rFonts w:ascii="Cambria" w:hAnsi="Cambria" w:cs="Garamond"/>
          <w:i/>
          <w:sz w:val="22"/>
          <w:szCs w:val="22"/>
          <w:lang w:val="en-US" w:eastAsia="ja-JP"/>
        </w:rPr>
        <w:t>Pure Imagination.</w:t>
      </w:r>
    </w:p>
    <w:p w14:paraId="5928D045" w14:textId="77777777" w:rsidR="001703AA" w:rsidRPr="00EA1CAF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i/>
          <w:iCs/>
          <w:sz w:val="10"/>
          <w:szCs w:val="10"/>
          <w:lang w:val="en-US" w:eastAsia="ja-JP"/>
        </w:rPr>
      </w:pPr>
    </w:p>
    <w:p w14:paraId="0DCADBCF" w14:textId="77777777" w:rsidR="001703AA" w:rsidRPr="00217106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b/>
          <w:sz w:val="22"/>
          <w:szCs w:val="22"/>
          <w:lang w:val="en-US" w:eastAsia="ja-JP"/>
        </w:rPr>
      </w:pPr>
      <w:r w:rsidRPr="00217106">
        <w:rPr>
          <w:rFonts w:ascii="Cambria" w:hAnsi="Cambria" w:cs="Garamond"/>
          <w:b/>
          <w:sz w:val="22"/>
          <w:szCs w:val="22"/>
          <w:lang w:val="en-US" w:eastAsia="ja-JP"/>
        </w:rPr>
        <w:t>Sound Design includes;</w:t>
      </w:r>
    </w:p>
    <w:p w14:paraId="3A5F4787" w14:textId="77777777" w:rsidR="001703AA" w:rsidRPr="00217106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iCs/>
          <w:sz w:val="22"/>
          <w:szCs w:val="22"/>
          <w:lang w:val="en-US" w:eastAsia="ja-JP"/>
        </w:rPr>
      </w:pPr>
      <w:r>
        <w:rPr>
          <w:rFonts w:ascii="Cambria" w:hAnsi="Cambria" w:cs="Garamond"/>
          <w:i/>
          <w:sz w:val="22"/>
          <w:szCs w:val="22"/>
          <w:lang w:val="en-US" w:eastAsia="ja-JP"/>
        </w:rPr>
        <w:t xml:space="preserve">School Play </w:t>
      </w:r>
      <w:r>
        <w:rPr>
          <w:rFonts w:ascii="Cambria" w:hAnsi="Cambria" w:cs="Garamond"/>
          <w:sz w:val="22"/>
          <w:szCs w:val="22"/>
          <w:lang w:val="en-US" w:eastAsia="ja-JP"/>
        </w:rPr>
        <w:t xml:space="preserve">(Southwark Playhouse), </w:t>
      </w:r>
      <w:r w:rsidRPr="00217106">
        <w:rPr>
          <w:rFonts w:ascii="Cambria" w:hAnsi="Cambria" w:cs="Garamond"/>
          <w:i/>
          <w:sz w:val="22"/>
          <w:szCs w:val="22"/>
          <w:lang w:val="en-US" w:eastAsia="ja-JP"/>
        </w:rPr>
        <w:t xml:space="preserve">Hear! Hear! 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(DMD Sadler’s Wells), 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Iolanthe </w:t>
      </w:r>
      <w:r w:rsidRPr="00217106">
        <w:rPr>
          <w:rFonts w:ascii="Cambria" w:hAnsi="Cambria" w:cs="Garamond"/>
          <w:iCs/>
          <w:sz w:val="22"/>
          <w:szCs w:val="22"/>
          <w:lang w:val="en-US" w:eastAsia="ja-JP"/>
        </w:rPr>
        <w:t>(Wiltons),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 Patience </w:t>
      </w:r>
      <w:r w:rsidRPr="00217106">
        <w:rPr>
          <w:rFonts w:ascii="Cambria" w:hAnsi="Cambria" w:cs="Garamond"/>
          <w:iCs/>
          <w:sz w:val="22"/>
          <w:szCs w:val="22"/>
          <w:lang w:val="en-US" w:eastAsia="ja-JP"/>
        </w:rPr>
        <w:t>(Union).</w:t>
      </w:r>
    </w:p>
    <w:p w14:paraId="7447C9C6" w14:textId="77777777" w:rsidR="001703AA" w:rsidRPr="00EA1CAF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i/>
          <w:iCs/>
          <w:sz w:val="10"/>
          <w:szCs w:val="10"/>
          <w:lang w:val="en-US" w:eastAsia="ja-JP"/>
        </w:rPr>
      </w:pPr>
    </w:p>
    <w:p w14:paraId="0114B8EE" w14:textId="77777777" w:rsidR="001703AA" w:rsidRPr="00217106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b/>
          <w:sz w:val="22"/>
          <w:szCs w:val="22"/>
          <w:lang w:val="en-US" w:eastAsia="ja-JP"/>
        </w:rPr>
      </w:pPr>
      <w:r w:rsidRPr="00217106">
        <w:rPr>
          <w:rFonts w:ascii="Cambria" w:hAnsi="Cambria" w:cs="Garamond"/>
          <w:b/>
          <w:sz w:val="22"/>
          <w:szCs w:val="22"/>
          <w:lang w:val="en-US" w:eastAsia="ja-JP"/>
        </w:rPr>
        <w:t>Compositions include;</w:t>
      </w:r>
    </w:p>
    <w:p w14:paraId="130729A7" w14:textId="77777777" w:rsidR="001703AA" w:rsidRPr="00217106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sz w:val="22"/>
          <w:szCs w:val="22"/>
          <w:lang w:val="en-US" w:eastAsia="ja-JP"/>
        </w:rPr>
      </w:pPr>
      <w:r w:rsidRPr="00217106">
        <w:rPr>
          <w:rFonts w:ascii="Cambria" w:hAnsi="Cambria" w:cs="Garamond"/>
          <w:b/>
          <w:sz w:val="22"/>
          <w:szCs w:val="22"/>
          <w:lang w:val="en-US" w:eastAsia="ja-JP"/>
        </w:rPr>
        <w:t>Film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 : 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Night Junkies, 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(2007).  </w:t>
      </w:r>
      <w:r w:rsidRPr="00217106">
        <w:rPr>
          <w:rFonts w:ascii="Cambria" w:hAnsi="Cambria" w:cs="Garamond"/>
          <w:b/>
          <w:sz w:val="22"/>
          <w:szCs w:val="22"/>
          <w:lang w:val="en-US" w:eastAsia="ja-JP"/>
        </w:rPr>
        <w:t xml:space="preserve">Orchestral 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: </w:t>
      </w:r>
      <w:r w:rsidRPr="00217106">
        <w:rPr>
          <w:rFonts w:ascii="Cambria" w:hAnsi="Cambria" w:cs="Garamond"/>
          <w:i/>
          <w:sz w:val="22"/>
          <w:szCs w:val="22"/>
          <w:lang w:val="en-US" w:eastAsia="ja-JP"/>
        </w:rPr>
        <w:t>Jazz Suite No.1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 (Syred Sinfonia commission); </w:t>
      </w:r>
    </w:p>
    <w:p w14:paraId="14D59F13" w14:textId="38C8097C" w:rsidR="001703AA" w:rsidRDefault="001703AA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sz w:val="22"/>
          <w:szCs w:val="22"/>
          <w:lang w:val="en-US" w:eastAsia="ja-JP"/>
        </w:rPr>
      </w:pPr>
      <w:r>
        <w:rPr>
          <w:rFonts w:ascii="Cambria" w:hAnsi="Cambria" w:cs="Garamond"/>
          <w:b/>
          <w:sz w:val="22"/>
          <w:szCs w:val="22"/>
          <w:lang w:val="en-US" w:eastAsia="ja-JP"/>
        </w:rPr>
        <w:t>Dance</w:t>
      </w:r>
      <w:r w:rsidRPr="00217106">
        <w:rPr>
          <w:rFonts w:ascii="Cambria" w:hAnsi="Cambria" w:cs="Garamond"/>
          <w:b/>
          <w:sz w:val="22"/>
          <w:szCs w:val="22"/>
          <w:lang w:val="en-US" w:eastAsia="ja-JP"/>
        </w:rPr>
        <w:t xml:space="preserve"> 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: 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Draft Works 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(Royal Ballet - Clore Studio), </w:t>
      </w:r>
      <w:r w:rsidRPr="00217106">
        <w:rPr>
          <w:rFonts w:ascii="Cambria" w:hAnsi="Cambria" w:cs="Garamond"/>
          <w:i/>
          <w:iCs/>
          <w:sz w:val="22"/>
          <w:szCs w:val="22"/>
          <w:lang w:val="en-US" w:eastAsia="ja-JP"/>
        </w:rPr>
        <w:t xml:space="preserve">New Works 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(Royal Ballet - Linbury Theatre), </w:t>
      </w:r>
      <w:r w:rsidRPr="00217106">
        <w:rPr>
          <w:rFonts w:ascii="Cambria" w:hAnsi="Cambria" w:cs="Garamond"/>
          <w:i/>
          <w:sz w:val="22"/>
          <w:szCs w:val="22"/>
          <w:lang w:val="en-US" w:eastAsia="ja-JP"/>
        </w:rPr>
        <w:t xml:space="preserve">La </w:t>
      </w:r>
      <w:r w:rsidRPr="00217106">
        <w:rPr>
          <w:rFonts w:asciiTheme="minorHAnsi" w:hAnsiTheme="minorHAnsi" w:cs="Helvetica"/>
          <w:i/>
          <w:iCs/>
          <w:sz w:val="22"/>
          <w:szCs w:val="22"/>
          <w:lang w:val="en-US" w:eastAsia="ja-JP"/>
        </w:rPr>
        <w:t>Destinée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, a 40 minute score commissioned by the Royal Ballet School, premiered at the Royal Opera House, Covent Garden in July 2013, </w:t>
      </w:r>
      <w:r w:rsidRPr="00217106">
        <w:rPr>
          <w:rFonts w:ascii="Cambria" w:hAnsi="Cambria" w:cs="Garamond"/>
          <w:i/>
          <w:sz w:val="22"/>
          <w:szCs w:val="22"/>
          <w:lang w:val="en-US" w:eastAsia="ja-JP"/>
        </w:rPr>
        <w:t xml:space="preserve">Rosa 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>(Sadler’s Wells</w:t>
      </w:r>
      <w:r w:rsidRPr="00217106">
        <w:rPr>
          <w:rFonts w:ascii="Cambria" w:hAnsi="Cambria" w:cs="Garamond"/>
          <w:i/>
          <w:sz w:val="22"/>
          <w:szCs w:val="22"/>
          <w:lang w:val="en-US" w:eastAsia="ja-JP"/>
        </w:rPr>
        <w:t xml:space="preserve">, 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September 2014).  </w:t>
      </w:r>
      <w:r w:rsidRPr="004C6B5F">
        <w:rPr>
          <w:rFonts w:ascii="Cambria" w:hAnsi="Cambria" w:cs="Garamond"/>
          <w:i/>
          <w:sz w:val="22"/>
          <w:szCs w:val="22"/>
          <w:lang w:val="en-US" w:eastAsia="ja-JP"/>
        </w:rPr>
        <w:t>Exceptional &amp; Extraordinary</w:t>
      </w:r>
      <w:r w:rsidRPr="004C6B5F">
        <w:rPr>
          <w:rFonts w:ascii="Cambria" w:hAnsi="Cambria" w:cs="Garamond"/>
          <w:sz w:val="22"/>
          <w:szCs w:val="22"/>
          <w:lang w:val="en-US" w:eastAsia="ja-JP"/>
        </w:rPr>
        <w:t xml:space="preserve"> (DMD UK Tour)</w:t>
      </w:r>
      <w:r>
        <w:rPr>
          <w:rFonts w:ascii="Cambria" w:hAnsi="Cambria" w:cs="Garamond"/>
          <w:i/>
          <w:sz w:val="22"/>
          <w:szCs w:val="22"/>
          <w:lang w:val="en-US" w:eastAsia="ja-JP"/>
        </w:rPr>
        <w:t xml:space="preserve">.  </w:t>
      </w:r>
      <w:r w:rsidRPr="00217106">
        <w:rPr>
          <w:rFonts w:ascii="Cambria" w:hAnsi="Cambria" w:cs="Garamond"/>
          <w:i/>
          <w:sz w:val="22"/>
          <w:szCs w:val="22"/>
          <w:lang w:val="en-US" w:eastAsia="ja-JP"/>
        </w:rPr>
        <w:t>Hamlet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>, a</w:t>
      </w:r>
      <w:r w:rsidR="00B36475">
        <w:rPr>
          <w:rFonts w:ascii="Cambria" w:hAnsi="Cambria" w:cs="Garamond"/>
          <w:sz w:val="22"/>
          <w:szCs w:val="22"/>
          <w:lang w:val="en-US" w:eastAsia="ja-JP"/>
        </w:rPr>
        <w:t xml:space="preserve"> new award winning </w:t>
      </w:r>
      <w:r>
        <w:rPr>
          <w:rFonts w:ascii="Cambria" w:hAnsi="Cambria" w:cs="Garamond"/>
          <w:sz w:val="22"/>
          <w:szCs w:val="22"/>
          <w:lang w:val="en-US" w:eastAsia="ja-JP"/>
        </w:rPr>
        <w:t xml:space="preserve">two act 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>ballet</w:t>
      </w:r>
      <w:r w:rsidR="00B36475">
        <w:rPr>
          <w:rFonts w:ascii="Cambria" w:hAnsi="Cambria" w:cs="Garamond"/>
          <w:sz w:val="22"/>
          <w:szCs w:val="22"/>
          <w:lang w:val="en-US" w:eastAsia="ja-JP"/>
        </w:rPr>
        <w:t>,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 </w:t>
      </w:r>
      <w:r w:rsidR="00B36475">
        <w:rPr>
          <w:rFonts w:ascii="Cambria" w:hAnsi="Cambria" w:cs="Garamond"/>
          <w:sz w:val="22"/>
          <w:szCs w:val="22"/>
          <w:lang w:val="en-US" w:eastAsia="ja-JP"/>
        </w:rPr>
        <w:t>commissioned by Shanghai Ballet</w:t>
      </w:r>
      <w:r w:rsidRPr="00217106">
        <w:rPr>
          <w:rFonts w:ascii="Cambria" w:hAnsi="Cambria" w:cs="Garamond"/>
          <w:sz w:val="22"/>
          <w:szCs w:val="22"/>
          <w:lang w:val="en-US" w:eastAsia="ja-JP"/>
        </w:rPr>
        <w:t xml:space="preserve"> for which Michael adapted and or</w:t>
      </w:r>
      <w:r w:rsidR="003C3582">
        <w:rPr>
          <w:rFonts w:ascii="Cambria" w:hAnsi="Cambria" w:cs="Garamond"/>
          <w:sz w:val="22"/>
          <w:szCs w:val="22"/>
          <w:lang w:val="en-US" w:eastAsia="ja-JP"/>
        </w:rPr>
        <w:t>chestrated music by Tchaikovsky</w:t>
      </w:r>
    </w:p>
    <w:p w14:paraId="4AEE733F" w14:textId="77777777" w:rsidR="003C3582" w:rsidRDefault="003C3582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sz w:val="22"/>
          <w:szCs w:val="22"/>
          <w:lang w:val="en-US" w:eastAsia="ja-JP"/>
        </w:rPr>
      </w:pPr>
    </w:p>
    <w:p w14:paraId="53C7A29F" w14:textId="77777777" w:rsidR="003C3582" w:rsidRPr="00217106" w:rsidRDefault="003C3582" w:rsidP="001703AA">
      <w:pPr>
        <w:widowControl w:val="0"/>
        <w:autoSpaceDE w:val="0"/>
        <w:autoSpaceDN w:val="0"/>
        <w:adjustRightInd w:val="0"/>
        <w:rPr>
          <w:rFonts w:ascii="Cambria" w:hAnsi="Cambria" w:cs="Garamond"/>
          <w:sz w:val="22"/>
          <w:szCs w:val="22"/>
          <w:lang w:val="en-US" w:eastAsia="ja-JP"/>
        </w:rPr>
      </w:pPr>
      <w:bookmarkStart w:id="0" w:name="_GoBack"/>
      <w:bookmarkEnd w:id="0"/>
    </w:p>
    <w:p w14:paraId="62444BBE" w14:textId="745AA061" w:rsidR="001703AA" w:rsidRPr="00217106" w:rsidRDefault="001703AA" w:rsidP="001703AA">
      <w:pPr>
        <w:widowControl w:val="0"/>
        <w:autoSpaceDE w:val="0"/>
        <w:autoSpaceDN w:val="0"/>
        <w:adjustRightInd w:val="0"/>
        <w:ind w:left="2880" w:firstLine="720"/>
        <w:rPr>
          <w:rFonts w:ascii="Cambria" w:hAnsi="Cambria" w:cs="Times"/>
          <w:sz w:val="18"/>
          <w:szCs w:val="18"/>
          <w:lang w:val="en-US" w:eastAsia="ja-JP"/>
        </w:rPr>
      </w:pPr>
      <w:r w:rsidRPr="00217106">
        <w:rPr>
          <w:rFonts w:ascii="Cambria" w:hAnsi="Cambria" w:cs="Garamond"/>
          <w:b/>
          <w:bCs/>
          <w:sz w:val="22"/>
          <w:szCs w:val="22"/>
          <w:lang w:val="en-US" w:eastAsia="ja-JP"/>
        </w:rPr>
        <w:t>www.michaelengland.info</w:t>
      </w:r>
      <w:r>
        <w:rPr>
          <w:rFonts w:ascii="Cambria" w:hAnsi="Cambria" w:cs="Garamond"/>
          <w:b/>
          <w:bCs/>
          <w:sz w:val="22"/>
          <w:szCs w:val="22"/>
          <w:lang w:val="en-US" w:eastAsia="ja-JP"/>
        </w:rPr>
        <w:t xml:space="preserve"> </w:t>
      </w:r>
      <w:r>
        <w:rPr>
          <w:rFonts w:ascii="Cambria" w:hAnsi="Cambria" w:cs="Garamond"/>
          <w:b/>
          <w:bCs/>
          <w:sz w:val="22"/>
          <w:szCs w:val="22"/>
          <w:lang w:val="en-US" w:eastAsia="ja-JP"/>
        </w:rPr>
        <w:tab/>
      </w:r>
      <w:r>
        <w:rPr>
          <w:rFonts w:ascii="Cambria" w:hAnsi="Cambria" w:cs="Garamond"/>
          <w:b/>
          <w:bCs/>
          <w:sz w:val="22"/>
          <w:szCs w:val="22"/>
          <w:lang w:val="en-US" w:eastAsia="ja-JP"/>
        </w:rPr>
        <w:tab/>
      </w:r>
      <w:r>
        <w:rPr>
          <w:rFonts w:ascii="Cambria" w:hAnsi="Cambria" w:cs="Garamond"/>
          <w:b/>
          <w:bCs/>
          <w:sz w:val="22"/>
          <w:szCs w:val="22"/>
          <w:lang w:val="en-US" w:eastAsia="ja-JP"/>
        </w:rPr>
        <w:tab/>
      </w:r>
      <w:r>
        <w:rPr>
          <w:rFonts w:ascii="Cambria" w:hAnsi="Cambria" w:cs="Garamond"/>
          <w:b/>
          <w:bCs/>
          <w:sz w:val="22"/>
          <w:szCs w:val="22"/>
          <w:lang w:val="en-US" w:eastAsia="ja-JP"/>
        </w:rPr>
        <w:tab/>
        <w:t xml:space="preserve">   </w:t>
      </w:r>
      <w:r w:rsidR="007142E8">
        <w:rPr>
          <w:rFonts w:ascii="Cambria" w:hAnsi="Cambria" w:cs="Garamond"/>
          <w:b/>
          <w:bCs/>
          <w:sz w:val="22"/>
          <w:szCs w:val="22"/>
          <w:lang w:val="en-US" w:eastAsia="ja-JP"/>
        </w:rPr>
        <w:t xml:space="preserve">     </w:t>
      </w:r>
      <w:r w:rsidR="003C3582">
        <w:rPr>
          <w:rFonts w:ascii="Cambria" w:hAnsi="Cambria" w:cs="Times"/>
          <w:sz w:val="18"/>
          <w:szCs w:val="18"/>
          <w:lang w:val="en-US" w:eastAsia="ja-JP"/>
        </w:rPr>
        <w:t xml:space="preserve">July </w:t>
      </w:r>
      <w:r w:rsidRPr="00217106">
        <w:rPr>
          <w:rFonts w:ascii="Cambria" w:hAnsi="Cambria" w:cs="Times"/>
          <w:sz w:val="18"/>
          <w:szCs w:val="18"/>
          <w:lang w:val="en-US" w:eastAsia="ja-JP"/>
        </w:rPr>
        <w:t>201</w:t>
      </w:r>
      <w:r>
        <w:rPr>
          <w:rFonts w:ascii="Cambria" w:hAnsi="Cambria" w:cs="Times"/>
          <w:sz w:val="18"/>
          <w:szCs w:val="18"/>
          <w:lang w:val="en-US" w:eastAsia="ja-JP"/>
        </w:rPr>
        <w:t>8</w:t>
      </w:r>
    </w:p>
    <w:p w14:paraId="288B5EC5" w14:textId="0260AFE6" w:rsidR="00A1196A" w:rsidRPr="00476605" w:rsidRDefault="00AF0FFD" w:rsidP="00AF0FF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  <w:lang w:val="en-US" w:eastAsia="ja-JP"/>
        </w:rPr>
      </w:pPr>
      <w:r>
        <w:rPr>
          <w:rFonts w:ascii="Cambria" w:hAnsi="Cambria" w:cs="Cambria"/>
          <w:color w:val="1A4655"/>
          <w:sz w:val="20"/>
          <w:szCs w:val="20"/>
          <w:lang w:val="en-US" w:eastAsia="ja-JP"/>
        </w:rPr>
        <w:t xml:space="preserve">  </w:t>
      </w:r>
      <w:r w:rsidR="00E461B7">
        <w:rPr>
          <w:rFonts w:ascii="Cambria" w:hAnsi="Cambria" w:cs="Cambria"/>
          <w:color w:val="1A4655"/>
          <w:sz w:val="20"/>
          <w:szCs w:val="20"/>
          <w:lang w:val="en-US" w:eastAsia="ja-JP"/>
        </w:rPr>
        <w:tab/>
      </w:r>
      <w:r w:rsidR="00E461B7">
        <w:rPr>
          <w:rFonts w:ascii="Cambria" w:hAnsi="Cambria" w:cs="Cambria"/>
          <w:color w:val="1A4655"/>
          <w:sz w:val="20"/>
          <w:szCs w:val="20"/>
          <w:lang w:val="en-US" w:eastAsia="ja-JP"/>
        </w:rPr>
        <w:tab/>
      </w:r>
    </w:p>
    <w:sectPr w:rsidR="00A1196A" w:rsidRPr="00476605" w:rsidSect="0000777D">
      <w:pgSz w:w="11900" w:h="16840"/>
      <w:pgMar w:top="284" w:right="701" w:bottom="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FD"/>
    <w:rsid w:val="00004AC5"/>
    <w:rsid w:val="00004ACD"/>
    <w:rsid w:val="0000777D"/>
    <w:rsid w:val="00030E5A"/>
    <w:rsid w:val="00031E76"/>
    <w:rsid w:val="0006763D"/>
    <w:rsid w:val="00081ED7"/>
    <w:rsid w:val="00095909"/>
    <w:rsid w:val="000E5FD6"/>
    <w:rsid w:val="000F4DA7"/>
    <w:rsid w:val="000F6240"/>
    <w:rsid w:val="00102D47"/>
    <w:rsid w:val="001238CC"/>
    <w:rsid w:val="001311B2"/>
    <w:rsid w:val="00134B03"/>
    <w:rsid w:val="001548C8"/>
    <w:rsid w:val="001703AA"/>
    <w:rsid w:val="001736A5"/>
    <w:rsid w:val="00176A14"/>
    <w:rsid w:val="001844BD"/>
    <w:rsid w:val="001A34A5"/>
    <w:rsid w:val="001B27A4"/>
    <w:rsid w:val="001D3CCC"/>
    <w:rsid w:val="0020573F"/>
    <w:rsid w:val="00217106"/>
    <w:rsid w:val="00233AFC"/>
    <w:rsid w:val="002465BC"/>
    <w:rsid w:val="0025264F"/>
    <w:rsid w:val="00270EE1"/>
    <w:rsid w:val="002827F7"/>
    <w:rsid w:val="00285D54"/>
    <w:rsid w:val="002913AB"/>
    <w:rsid w:val="00294E3C"/>
    <w:rsid w:val="002A0C83"/>
    <w:rsid w:val="002C3C3E"/>
    <w:rsid w:val="002D4113"/>
    <w:rsid w:val="002D483D"/>
    <w:rsid w:val="002D5CE9"/>
    <w:rsid w:val="002F61E7"/>
    <w:rsid w:val="00303075"/>
    <w:rsid w:val="00327E6F"/>
    <w:rsid w:val="0033341F"/>
    <w:rsid w:val="00340F91"/>
    <w:rsid w:val="00343C0A"/>
    <w:rsid w:val="00366F2F"/>
    <w:rsid w:val="00375B1E"/>
    <w:rsid w:val="003818B9"/>
    <w:rsid w:val="0038483B"/>
    <w:rsid w:val="003863CF"/>
    <w:rsid w:val="003B1847"/>
    <w:rsid w:val="003C01CB"/>
    <w:rsid w:val="003C2A1A"/>
    <w:rsid w:val="003C3582"/>
    <w:rsid w:val="003C6B98"/>
    <w:rsid w:val="003D289E"/>
    <w:rsid w:val="003D2CB3"/>
    <w:rsid w:val="003E40EF"/>
    <w:rsid w:val="003E79A6"/>
    <w:rsid w:val="00410C27"/>
    <w:rsid w:val="00416403"/>
    <w:rsid w:val="00434E0C"/>
    <w:rsid w:val="00476605"/>
    <w:rsid w:val="00485060"/>
    <w:rsid w:val="004B5BB8"/>
    <w:rsid w:val="004B6240"/>
    <w:rsid w:val="004C6B5F"/>
    <w:rsid w:val="004C7701"/>
    <w:rsid w:val="00512DC8"/>
    <w:rsid w:val="005310B0"/>
    <w:rsid w:val="0053508C"/>
    <w:rsid w:val="00555CFC"/>
    <w:rsid w:val="005B0422"/>
    <w:rsid w:val="005B3F75"/>
    <w:rsid w:val="005F1DC6"/>
    <w:rsid w:val="006103EF"/>
    <w:rsid w:val="006468F4"/>
    <w:rsid w:val="0065155F"/>
    <w:rsid w:val="00652F54"/>
    <w:rsid w:val="00680265"/>
    <w:rsid w:val="006B2E58"/>
    <w:rsid w:val="006B394F"/>
    <w:rsid w:val="006D2F71"/>
    <w:rsid w:val="006E454C"/>
    <w:rsid w:val="006E7C40"/>
    <w:rsid w:val="007142E8"/>
    <w:rsid w:val="007145DF"/>
    <w:rsid w:val="0072245A"/>
    <w:rsid w:val="007353E5"/>
    <w:rsid w:val="00752EA0"/>
    <w:rsid w:val="00764707"/>
    <w:rsid w:val="00795032"/>
    <w:rsid w:val="007A7231"/>
    <w:rsid w:val="007D46DC"/>
    <w:rsid w:val="007D7136"/>
    <w:rsid w:val="007E19F3"/>
    <w:rsid w:val="007E2062"/>
    <w:rsid w:val="007E62F9"/>
    <w:rsid w:val="00813223"/>
    <w:rsid w:val="0081324D"/>
    <w:rsid w:val="00881C8E"/>
    <w:rsid w:val="008A0E41"/>
    <w:rsid w:val="008A781F"/>
    <w:rsid w:val="008D3873"/>
    <w:rsid w:val="009040E7"/>
    <w:rsid w:val="0091089E"/>
    <w:rsid w:val="0092302F"/>
    <w:rsid w:val="009378E7"/>
    <w:rsid w:val="009540B8"/>
    <w:rsid w:val="009625EF"/>
    <w:rsid w:val="009A197D"/>
    <w:rsid w:val="009B478E"/>
    <w:rsid w:val="009F0837"/>
    <w:rsid w:val="00A1196A"/>
    <w:rsid w:val="00A35184"/>
    <w:rsid w:val="00A42CD4"/>
    <w:rsid w:val="00A76132"/>
    <w:rsid w:val="00A83516"/>
    <w:rsid w:val="00AA6BD3"/>
    <w:rsid w:val="00AE710A"/>
    <w:rsid w:val="00AF0B0F"/>
    <w:rsid w:val="00AF0FFD"/>
    <w:rsid w:val="00B36475"/>
    <w:rsid w:val="00B7650D"/>
    <w:rsid w:val="00B81F9A"/>
    <w:rsid w:val="00B820F4"/>
    <w:rsid w:val="00B82F6B"/>
    <w:rsid w:val="00B849A4"/>
    <w:rsid w:val="00BD440E"/>
    <w:rsid w:val="00BF3796"/>
    <w:rsid w:val="00C1596D"/>
    <w:rsid w:val="00C57AE8"/>
    <w:rsid w:val="00C6257A"/>
    <w:rsid w:val="00C76665"/>
    <w:rsid w:val="00CA35F9"/>
    <w:rsid w:val="00CE27CD"/>
    <w:rsid w:val="00D01783"/>
    <w:rsid w:val="00D1739F"/>
    <w:rsid w:val="00D20D38"/>
    <w:rsid w:val="00D305C5"/>
    <w:rsid w:val="00D45379"/>
    <w:rsid w:val="00D573A0"/>
    <w:rsid w:val="00D74443"/>
    <w:rsid w:val="00D81C21"/>
    <w:rsid w:val="00D84D0D"/>
    <w:rsid w:val="00DD1BF7"/>
    <w:rsid w:val="00DE3C31"/>
    <w:rsid w:val="00DE5A8E"/>
    <w:rsid w:val="00DF0A8C"/>
    <w:rsid w:val="00DF0D7A"/>
    <w:rsid w:val="00E01097"/>
    <w:rsid w:val="00E461B7"/>
    <w:rsid w:val="00E6769E"/>
    <w:rsid w:val="00E8371D"/>
    <w:rsid w:val="00E975FF"/>
    <w:rsid w:val="00EA1CAF"/>
    <w:rsid w:val="00EB3D4B"/>
    <w:rsid w:val="00EC4EB2"/>
    <w:rsid w:val="00EE09A5"/>
    <w:rsid w:val="00EE1699"/>
    <w:rsid w:val="00EF589F"/>
    <w:rsid w:val="00F0422C"/>
    <w:rsid w:val="00F15817"/>
    <w:rsid w:val="00F27896"/>
    <w:rsid w:val="00F34CE2"/>
    <w:rsid w:val="00F44083"/>
    <w:rsid w:val="00F60D27"/>
    <w:rsid w:val="00F66F61"/>
    <w:rsid w:val="00F66F91"/>
    <w:rsid w:val="00F67F36"/>
    <w:rsid w:val="00F81B8E"/>
    <w:rsid w:val="00F867A4"/>
    <w:rsid w:val="00FA26D5"/>
    <w:rsid w:val="00FA5BD1"/>
    <w:rsid w:val="00FD42AA"/>
    <w:rsid w:val="00FD6228"/>
    <w:rsid w:val="00FE542F"/>
    <w:rsid w:val="00FE6B7B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95CAC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F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FFD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F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FFD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511</Words>
  <Characters>2915</Characters>
  <Application>Microsoft Macintosh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England</dc:creator>
  <cp:keywords/>
  <dc:description/>
  <cp:lastModifiedBy>Michael England</cp:lastModifiedBy>
  <cp:revision>3</cp:revision>
  <cp:lastPrinted>2014-10-30T11:39:00Z</cp:lastPrinted>
  <dcterms:created xsi:type="dcterms:W3CDTF">2018-07-04T14:41:00Z</dcterms:created>
  <dcterms:modified xsi:type="dcterms:W3CDTF">2018-07-04T14:44:00Z</dcterms:modified>
</cp:coreProperties>
</file>