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C0" w:rsidRDefault="00095CDF" w:rsidP="00095CDF">
      <w:pPr>
        <w:jc w:val="center"/>
        <w:rPr>
          <w:b/>
          <w:u w:val="single"/>
        </w:rPr>
      </w:pPr>
      <w:r w:rsidRPr="00095CDF">
        <w:rPr>
          <w:b/>
          <w:u w:val="single"/>
        </w:rPr>
        <w:t>Dr Ellie Cannon</w:t>
      </w:r>
    </w:p>
    <w:p w:rsidR="00095CDF" w:rsidRDefault="00095CDF" w:rsidP="00095CDF">
      <w:pPr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0AAF054" wp14:editId="48D2A2C1">
            <wp:simplePos x="0" y="0"/>
            <wp:positionH relativeFrom="column">
              <wp:posOffset>1370965</wp:posOffset>
            </wp:positionH>
            <wp:positionV relativeFrom="paragraph">
              <wp:posOffset>105410</wp:posOffset>
            </wp:positionV>
            <wp:extent cx="2845435" cy="186944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86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u w:val="single"/>
        </w:rPr>
        <w:br w:type="textWrapping" w:clear="all"/>
      </w:r>
    </w:p>
    <w:p w:rsidR="00095CDF" w:rsidRDefault="00095CDF" w:rsidP="00095CDF">
      <w:pPr>
        <w:tabs>
          <w:tab w:val="left" w:pos="1193"/>
        </w:tabs>
      </w:pPr>
      <w:r>
        <w:t>Dr Ellie Cannon is a young, dynamic GP working in an NHS practice on the world-famous Abbey Road in London.</w:t>
      </w:r>
    </w:p>
    <w:p w:rsidR="00095CDF" w:rsidRDefault="00095CDF" w:rsidP="00095CDF">
      <w:pPr>
        <w:tabs>
          <w:tab w:val="left" w:pos="1193"/>
        </w:tabs>
      </w:pPr>
      <w:r>
        <w:t xml:space="preserve"> Dr Ellie is the current face of general practice in 2013 - a young, vivacious, approachable doctor– she has seen and done it all despite still being in her 30s. From delivering a baby on the floor of her GP surgery to dealing alone with dying patients in the middle of the night, Ellie has a breadth of experience far beyond her years.</w:t>
      </w:r>
    </w:p>
    <w:p w:rsidR="00095CDF" w:rsidRDefault="00095CDF" w:rsidP="00095CDF">
      <w:pPr>
        <w:tabs>
          <w:tab w:val="left" w:pos="1193"/>
        </w:tabs>
      </w:pPr>
      <w:r>
        <w:t xml:space="preserve"> She describes her speciality as “people” and is as a comfortable talking to new mums with their babies, as she is dealing with the sex lives of teenagers. Having such a broad family- health practice allows her </w:t>
      </w:r>
      <w:r w:rsidR="009809AE">
        <w:t xml:space="preserve">to </w:t>
      </w:r>
      <w:r>
        <w:t xml:space="preserve">speak with authority on a range of issues such as </w:t>
      </w:r>
      <w:r w:rsidR="009809AE">
        <w:t>diet, alcoholism, mental health</w:t>
      </w:r>
      <w:proofErr w:type="gramStart"/>
      <w:r w:rsidR="009809AE">
        <w:t xml:space="preserve">, </w:t>
      </w:r>
      <w:r>
        <w:t xml:space="preserve"> dementia</w:t>
      </w:r>
      <w:proofErr w:type="gramEnd"/>
      <w:r>
        <w:t xml:space="preserve"> and the changing climate of the NHS.</w:t>
      </w:r>
    </w:p>
    <w:p w:rsidR="00095CDF" w:rsidRDefault="00095CDF" w:rsidP="00095CDF">
      <w:pPr>
        <w:tabs>
          <w:tab w:val="left" w:pos="1193"/>
        </w:tabs>
      </w:pPr>
      <w:r>
        <w:t xml:space="preserve"> Dr Ellie is one of a new generation of doctors where communication skills and approachability are paramount to her success as a doctor and a broadcaster: she has the medical knowledge but also the vibrant personality and vitality to convey this knowledge t</w:t>
      </w:r>
      <w:r w:rsidR="009809AE">
        <w:t>o</w:t>
      </w:r>
      <w:r>
        <w:t xml:space="preserve"> her patients and audience.</w:t>
      </w:r>
    </w:p>
    <w:p w:rsidR="00095CDF" w:rsidRDefault="00095CDF" w:rsidP="00095CDF">
      <w:pPr>
        <w:tabs>
          <w:tab w:val="left" w:pos="1193"/>
        </w:tabs>
      </w:pPr>
      <w:r>
        <w:t xml:space="preserve"> As well as her NHS job, Ellie has her own unique private practice, looking after patients with a very personal style of general practice at home making her the go-to GP for many celebrity families.</w:t>
      </w:r>
    </w:p>
    <w:p w:rsidR="00095CDF" w:rsidRDefault="00095CDF" w:rsidP="00095CDF">
      <w:pPr>
        <w:tabs>
          <w:tab w:val="left" w:pos="1193"/>
        </w:tabs>
      </w:pPr>
      <w:r>
        <w:t xml:space="preserve"> Dr Ellie read medicine at Cambridge University and then completed her clinical training at the Royal Free Hospital, London. She spent 5 years in hospital medicine, before embarking on a career in General Practice.</w:t>
      </w:r>
    </w:p>
    <w:p w:rsidR="00095CDF" w:rsidRDefault="00095CDF" w:rsidP="00095CDF">
      <w:pPr>
        <w:tabs>
          <w:tab w:val="left" w:pos="1193"/>
        </w:tabs>
      </w:pPr>
      <w:r>
        <w:t xml:space="preserve"> She is now the resident GP for the </w:t>
      </w:r>
      <w:r w:rsidRPr="00095CDF">
        <w:rPr>
          <w:b/>
        </w:rPr>
        <w:t>Mail on Sunday</w:t>
      </w:r>
      <w:r>
        <w:t xml:space="preserve">, </w:t>
      </w:r>
      <w:proofErr w:type="spellStart"/>
      <w:r w:rsidRPr="00095CDF">
        <w:rPr>
          <w:b/>
        </w:rPr>
        <w:t>Mailonline</w:t>
      </w:r>
      <w:proofErr w:type="spellEnd"/>
      <w:r>
        <w:t xml:space="preserve"> and </w:t>
      </w:r>
      <w:r w:rsidRPr="00095CDF">
        <w:rPr>
          <w:b/>
        </w:rPr>
        <w:t>Woman magazine</w:t>
      </w:r>
      <w:r>
        <w:t xml:space="preserve">. She also has a regular health column in the </w:t>
      </w:r>
      <w:r w:rsidRPr="009809AE">
        <w:t>Jewish Chronicle</w:t>
      </w:r>
      <w:r>
        <w:t>. She is widely quoted in the popular media on health matters and was recently featured in an article in Good Housekeeping as one of Britain's "Top 25 female doctors".</w:t>
      </w:r>
    </w:p>
    <w:p w:rsidR="00095CDF" w:rsidRDefault="00095CDF" w:rsidP="00095CDF">
      <w:pPr>
        <w:tabs>
          <w:tab w:val="left" w:pos="1193"/>
        </w:tabs>
      </w:pPr>
      <w:r>
        <w:t xml:space="preserve">Dr Ellie's TV career started on BBC1, as the in-house medical expert on </w:t>
      </w:r>
      <w:r w:rsidRPr="00095CDF">
        <w:rPr>
          <w:i/>
        </w:rPr>
        <w:t>The Secret Tourist</w:t>
      </w:r>
      <w:r>
        <w:t>. She also appeared as the GP on Sky Living's</w:t>
      </w:r>
      <w:r w:rsidR="009809AE">
        <w:t xml:space="preserve"> documentary</w:t>
      </w:r>
      <w:r>
        <w:t xml:space="preserve"> </w:t>
      </w:r>
      <w:r w:rsidRPr="00095CDF">
        <w:rPr>
          <w:i/>
        </w:rPr>
        <w:t>Slave to Food</w:t>
      </w:r>
      <w:r>
        <w:t>.</w:t>
      </w:r>
    </w:p>
    <w:p w:rsidR="00095CDF" w:rsidRDefault="00095CDF" w:rsidP="00095CDF">
      <w:pPr>
        <w:tabs>
          <w:tab w:val="left" w:pos="1193"/>
        </w:tabs>
      </w:pPr>
      <w:r>
        <w:t xml:space="preserve"> </w:t>
      </w:r>
    </w:p>
    <w:p w:rsidR="00095CDF" w:rsidRDefault="009809AE" w:rsidP="00095CDF">
      <w:pPr>
        <w:tabs>
          <w:tab w:val="left" w:pos="1193"/>
        </w:tabs>
      </w:pPr>
      <w:r>
        <w:lastRenderedPageBreak/>
        <w:t>Dr Ellie</w:t>
      </w:r>
      <w:r w:rsidR="00095CDF">
        <w:t xml:space="preserve"> now appears regularly as the GP health expert on Sky News, </w:t>
      </w:r>
      <w:r w:rsidR="00F45A35">
        <w:t xml:space="preserve">BBC Breakfast, </w:t>
      </w:r>
      <w:r w:rsidR="00095CDF">
        <w:t xml:space="preserve">Channel 5, </w:t>
      </w:r>
      <w:r>
        <w:t>ITV1's</w:t>
      </w:r>
      <w:r>
        <w:t xml:space="preserve"> Daybreak and</w:t>
      </w:r>
      <w:r w:rsidR="00095CDF">
        <w:t xml:space="preserve"> This Morning</w:t>
      </w:r>
      <w:r w:rsidR="00A125E4">
        <w:t xml:space="preserve"> and BBC Radio 4</w:t>
      </w:r>
      <w:r w:rsidR="00095CDF">
        <w:t xml:space="preserve">. Ellie has spoken on a huge range of health subjects on these channels including pregnancy, </w:t>
      </w:r>
      <w:r>
        <w:t xml:space="preserve">diet and health, </w:t>
      </w:r>
      <w:r w:rsidR="00095CDF">
        <w:t xml:space="preserve">alcohol, NHS hours, </w:t>
      </w:r>
      <w:proofErr w:type="spellStart"/>
      <w:r w:rsidR="00095CDF">
        <w:t>Norovirus</w:t>
      </w:r>
      <w:proofErr w:type="spellEnd"/>
      <w:r w:rsidR="00095CDF">
        <w:t>, teenage cancer and obesity to name a few!</w:t>
      </w:r>
      <w:r w:rsidR="0000500D">
        <w:t xml:space="preserve"> Dr Ellie has met some of the UK’s leading TV production companies who are in discussions with major broadcasters about shows involving Dr Ellie.</w:t>
      </w:r>
    </w:p>
    <w:p w:rsidR="00095CDF" w:rsidRDefault="00095CDF" w:rsidP="00095CDF">
      <w:pPr>
        <w:tabs>
          <w:tab w:val="left" w:pos="1193"/>
        </w:tabs>
      </w:pPr>
      <w:r>
        <w:t xml:space="preserve">You can see Dr Ellie on ITV’s This Morning here: </w:t>
      </w:r>
      <w:hyperlink r:id="rId6" w:history="1">
        <w:r w:rsidRPr="005B57F6">
          <w:rPr>
            <w:rStyle w:val="Hyperlink"/>
          </w:rPr>
          <w:t>http://www.itv.com/thismorning/health/unprotected-sex-and-herpes/</w:t>
        </w:r>
      </w:hyperlink>
      <w:r>
        <w:t xml:space="preserve"> </w:t>
      </w:r>
    </w:p>
    <w:p w:rsidR="00095CDF" w:rsidRDefault="00095CDF" w:rsidP="00095CDF">
      <w:pPr>
        <w:tabs>
          <w:tab w:val="left" w:pos="1193"/>
        </w:tabs>
      </w:pPr>
      <w:r>
        <w:t xml:space="preserve"> In 2012, Dr Ellie fronted her own parenting advice show </w:t>
      </w:r>
      <w:r w:rsidRPr="00095CDF">
        <w:rPr>
          <w:i/>
        </w:rPr>
        <w:t>"</w:t>
      </w:r>
      <w:proofErr w:type="spellStart"/>
      <w:r w:rsidRPr="00095CDF">
        <w:rPr>
          <w:i/>
        </w:rPr>
        <w:t>BabyTalk</w:t>
      </w:r>
      <w:proofErr w:type="spellEnd"/>
      <w:r w:rsidRPr="00095CDF">
        <w:rPr>
          <w:i/>
        </w:rPr>
        <w:t>"</w:t>
      </w:r>
      <w:r>
        <w:t xml:space="preserve"> for internet broadcaster </w:t>
      </w:r>
      <w:proofErr w:type="spellStart"/>
      <w:r>
        <w:t>ChannelFlip</w:t>
      </w:r>
      <w:proofErr w:type="spellEnd"/>
      <w:r>
        <w:t xml:space="preserve"> sponsored by Johnson’s Baby. You can see this series here:  </w:t>
      </w:r>
      <w:hyperlink r:id="rId7" w:history="1">
        <w:r w:rsidRPr="005B57F6">
          <w:rPr>
            <w:rStyle w:val="Hyperlink"/>
          </w:rPr>
          <w:t>http://www.youtube.com/user/BabyTalkShow</w:t>
        </w:r>
      </w:hyperlink>
      <w:r>
        <w:t xml:space="preserve"> </w:t>
      </w:r>
    </w:p>
    <w:p w:rsidR="00095CDF" w:rsidRDefault="00095CDF" w:rsidP="00095CDF">
      <w:pPr>
        <w:tabs>
          <w:tab w:val="left" w:pos="1193"/>
        </w:tabs>
      </w:pPr>
      <w:r>
        <w:t xml:space="preserve">Dr Ellie has </w:t>
      </w:r>
      <w:r w:rsidR="0000500D">
        <w:t xml:space="preserve">engaged with </w:t>
      </w:r>
      <w:r>
        <w:t xml:space="preserve">medical industry events </w:t>
      </w:r>
      <w:r w:rsidR="00F45A35">
        <w:t xml:space="preserve">and brands </w:t>
      </w:r>
      <w:r w:rsidR="009809AE">
        <w:t xml:space="preserve">such as </w:t>
      </w:r>
      <w:proofErr w:type="spellStart"/>
      <w:r w:rsidR="009809AE">
        <w:t>Eugin</w:t>
      </w:r>
      <w:proofErr w:type="spellEnd"/>
      <w:r w:rsidR="009809AE">
        <w:t>, Hyg</w:t>
      </w:r>
      <w:r>
        <w:t>i</w:t>
      </w:r>
      <w:r w:rsidR="009809AE">
        <w:t>e</w:t>
      </w:r>
      <w:r>
        <w:t xml:space="preserve">ne4Health, Novartis, </w:t>
      </w:r>
      <w:r w:rsidR="00F45A35">
        <w:t xml:space="preserve">Good Whey Company and </w:t>
      </w:r>
      <w:r>
        <w:t>J&amp;J journalism awards</w:t>
      </w:r>
      <w:r w:rsidR="00F45A35">
        <w:t xml:space="preserve">. </w:t>
      </w:r>
      <w:r w:rsidR="0000500D">
        <w:t xml:space="preserve"> </w:t>
      </w:r>
      <w:r w:rsidR="009809AE">
        <w:t xml:space="preserve">She recently fronted a campaign for J &amp; J called </w:t>
      </w:r>
      <w:proofErr w:type="spellStart"/>
      <w:r w:rsidR="009809AE">
        <w:t>Mum</w:t>
      </w:r>
      <w:r w:rsidR="00A125E4">
        <w:t>s</w:t>
      </w:r>
      <w:r w:rsidR="009809AE">
        <w:t>knowbest</w:t>
      </w:r>
      <w:proofErr w:type="spellEnd"/>
      <w:r w:rsidR="00A125E4">
        <w:t xml:space="preserve"> which involved a day of radio chats, TV</w:t>
      </w:r>
      <w:bookmarkStart w:id="0" w:name="_GoBack"/>
      <w:bookmarkEnd w:id="0"/>
      <w:r w:rsidR="00A125E4">
        <w:t xml:space="preserve"> interviews for all daytime shows and a weekly q &amp; a with </w:t>
      </w:r>
      <w:proofErr w:type="spellStart"/>
      <w:r w:rsidR="00A125E4">
        <w:t>mumsnet</w:t>
      </w:r>
      <w:proofErr w:type="spellEnd"/>
      <w:r w:rsidR="00A125E4">
        <w:t xml:space="preserve"> and babycentre.co.uk. </w:t>
      </w:r>
      <w:proofErr w:type="spellStart"/>
      <w:r w:rsidR="00A125E4">
        <w:t>Mumsnet</w:t>
      </w:r>
      <w:proofErr w:type="spellEnd"/>
      <w:r w:rsidR="00A125E4">
        <w:t xml:space="preserve"> also recently did a competition based around having one on ones with Dr Ellie to help them with all their burning parenting questions.</w:t>
      </w:r>
    </w:p>
    <w:p w:rsidR="0000500D" w:rsidRDefault="0000500D" w:rsidP="00095CDF">
      <w:pPr>
        <w:tabs>
          <w:tab w:val="left" w:pos="1193"/>
        </w:tabs>
      </w:pPr>
      <w:r>
        <w:t xml:space="preserve">Ellie has over 6,000 Twitter followers where she speaks about current health debates. </w:t>
      </w:r>
      <w:r w:rsidRPr="0000500D">
        <w:t xml:space="preserve">Professor Brian Cox </w:t>
      </w:r>
      <w:r>
        <w:t xml:space="preserve">recently </w:t>
      </w:r>
      <w:r w:rsidRPr="0000500D">
        <w:t xml:space="preserve">tweeted that her Daily Mail article </w:t>
      </w:r>
      <w:r w:rsidR="00F45A35" w:rsidRPr="0000500D">
        <w:t>on the</w:t>
      </w:r>
      <w:r w:rsidRPr="0000500D">
        <w:t xml:space="preserve"> MMR vaccine was a “science communications triumph”.  </w:t>
      </w:r>
    </w:p>
    <w:p w:rsidR="00F45A35" w:rsidRDefault="00F45A35" w:rsidP="00F45A35">
      <w:r>
        <w:t xml:space="preserve">In the next few months Dr Ellie will be engaging with </w:t>
      </w:r>
      <w:r w:rsidRPr="00F45A35">
        <w:t>radio shows for Boots (the Feel Good Forum) to be broadcast on Real and Smooth radio, beginning in Marc</w:t>
      </w:r>
      <w:r>
        <w:t>h. Over the course of 8 shows she</w:t>
      </w:r>
      <w:r w:rsidRPr="00F45A35">
        <w:t xml:space="preserve"> will be discussing various topics including '</w:t>
      </w:r>
      <w:r>
        <w:t xml:space="preserve">Child's Health and Parenthood'. </w:t>
      </w:r>
    </w:p>
    <w:p w:rsidR="00F45A35" w:rsidRDefault="00F45A35" w:rsidP="00F45A35">
      <w:r>
        <w:t xml:space="preserve">She will also be supporting, </w:t>
      </w:r>
      <w:r w:rsidR="00A50541">
        <w:t xml:space="preserve">through print, </w:t>
      </w:r>
      <w:r>
        <w:t xml:space="preserve">broadcast, </w:t>
      </w:r>
      <w:r w:rsidR="00A50541">
        <w:t xml:space="preserve">and a House of Lords event, </w:t>
      </w:r>
      <w:r>
        <w:t xml:space="preserve">the Malaria No More campaign to raise awareness about UK action on malaria. </w:t>
      </w:r>
    </w:p>
    <w:p w:rsidR="00095CDF" w:rsidRDefault="00095CDF" w:rsidP="00095CDF">
      <w:pPr>
        <w:tabs>
          <w:tab w:val="left" w:pos="1193"/>
        </w:tabs>
      </w:pPr>
      <w:r>
        <w:t>Ellie combines her clinical and media work with her "proper job" - being a mum to her 2 young children. When not working she can be found running on Hampstead Heath.</w:t>
      </w:r>
    </w:p>
    <w:p w:rsidR="00095CDF" w:rsidRDefault="00095CDF" w:rsidP="00095CDF">
      <w:pPr>
        <w:tabs>
          <w:tab w:val="left" w:pos="1193"/>
        </w:tabs>
      </w:pPr>
      <w:r>
        <w:t xml:space="preserve"> </w:t>
      </w:r>
    </w:p>
    <w:p w:rsidR="00095CDF" w:rsidRDefault="00095CDF" w:rsidP="00095CDF">
      <w:pPr>
        <w:tabs>
          <w:tab w:val="left" w:pos="1193"/>
        </w:tabs>
      </w:pPr>
      <w:r>
        <w:t xml:space="preserve"> </w:t>
      </w:r>
    </w:p>
    <w:p w:rsidR="00095CDF" w:rsidRDefault="00095CDF" w:rsidP="00095CDF">
      <w:pPr>
        <w:tabs>
          <w:tab w:val="left" w:pos="1193"/>
        </w:tabs>
      </w:pPr>
      <w:r>
        <w:t xml:space="preserve"> </w:t>
      </w:r>
    </w:p>
    <w:p w:rsidR="00095CDF" w:rsidRDefault="00095CDF" w:rsidP="00095CDF">
      <w:pPr>
        <w:tabs>
          <w:tab w:val="left" w:pos="1193"/>
        </w:tabs>
      </w:pPr>
      <w:r>
        <w:t xml:space="preserve"> </w:t>
      </w:r>
    </w:p>
    <w:p w:rsidR="00095CDF" w:rsidRDefault="0000500D" w:rsidP="00095CDF">
      <w:pPr>
        <w:tabs>
          <w:tab w:val="left" w:pos="1193"/>
        </w:tabs>
      </w:pPr>
      <w:r>
        <w:t xml:space="preserve"> </w:t>
      </w:r>
    </w:p>
    <w:p w:rsidR="00095CDF" w:rsidRPr="00095CDF" w:rsidRDefault="00095CDF" w:rsidP="00095CDF">
      <w:pPr>
        <w:tabs>
          <w:tab w:val="left" w:pos="1193"/>
        </w:tabs>
      </w:pPr>
    </w:p>
    <w:sectPr w:rsidR="00095CDF" w:rsidRPr="00095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DF"/>
    <w:rsid w:val="0000500D"/>
    <w:rsid w:val="00095CDF"/>
    <w:rsid w:val="006675C0"/>
    <w:rsid w:val="009809AE"/>
    <w:rsid w:val="00A125E4"/>
    <w:rsid w:val="00A50541"/>
    <w:rsid w:val="00F4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C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C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5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user/BabyTalkSho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v.com/thismorning/health/unprotected-sex-and-herpe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B8F3AC54</Template>
  <TotalTime>6</TotalTime>
  <Pages>2</Pages>
  <Words>628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Mander</dc:creator>
  <cp:lastModifiedBy>Rebecca Johnson</cp:lastModifiedBy>
  <cp:revision>2</cp:revision>
  <dcterms:created xsi:type="dcterms:W3CDTF">2013-02-19T14:27:00Z</dcterms:created>
  <dcterms:modified xsi:type="dcterms:W3CDTF">2013-02-19T14:27:00Z</dcterms:modified>
</cp:coreProperties>
</file>